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7A84400" w:rsidR="00E90E49" w:rsidRPr="00130449" w:rsidRDefault="00AE2834" w:rsidP="00E35559">
      <w:pPr>
        <w:pStyle w:val="3GPPHeader"/>
        <w:spacing w:after="60"/>
        <w:rPr>
          <w:sz w:val="32"/>
          <w:szCs w:val="32"/>
          <w:highlight w:val="yellow"/>
          <w:lang w:val="en-US"/>
        </w:rPr>
      </w:pPr>
      <w:r w:rsidRPr="00130449">
        <w:rPr>
          <w:lang w:val="en-US"/>
        </w:rPr>
        <w:t>3GPP TSG-RAN WG1 Meeting #88</w:t>
      </w:r>
      <w:r w:rsidR="002A7329" w:rsidRPr="00130449">
        <w:rPr>
          <w:lang w:val="en-US"/>
        </w:rPr>
        <w:t>bis</w:t>
      </w:r>
      <w:r w:rsidR="00E90E49" w:rsidRPr="00130449">
        <w:rPr>
          <w:lang w:val="en-US"/>
        </w:rPr>
        <w:tab/>
      </w:r>
      <w:r w:rsidR="00091557" w:rsidRPr="00130449">
        <w:rPr>
          <w:sz w:val="32"/>
          <w:szCs w:val="32"/>
          <w:lang w:val="en-US"/>
        </w:rPr>
        <w:t>R</w:t>
      </w:r>
      <w:r w:rsidRPr="00130449">
        <w:rPr>
          <w:sz w:val="32"/>
          <w:szCs w:val="32"/>
          <w:lang w:val="en-US"/>
        </w:rPr>
        <w:t>1</w:t>
      </w:r>
      <w:r w:rsidR="00091557" w:rsidRPr="00130449">
        <w:rPr>
          <w:sz w:val="32"/>
          <w:szCs w:val="32"/>
          <w:lang w:val="en-US"/>
        </w:rPr>
        <w:t>-</w:t>
      </w:r>
      <w:r w:rsidR="005F3025" w:rsidRPr="00130449">
        <w:rPr>
          <w:sz w:val="32"/>
          <w:szCs w:val="32"/>
          <w:lang w:val="en-US"/>
        </w:rPr>
        <w:t>1</w:t>
      </w:r>
      <w:r w:rsidRPr="00130449">
        <w:rPr>
          <w:sz w:val="32"/>
          <w:szCs w:val="32"/>
          <w:lang w:val="en-US"/>
        </w:rPr>
        <w:t>70</w:t>
      </w:r>
      <w:r w:rsidR="00BB5488">
        <w:rPr>
          <w:sz w:val="32"/>
          <w:szCs w:val="32"/>
          <w:lang w:val="en-US"/>
        </w:rPr>
        <w:t>6020</w:t>
      </w:r>
    </w:p>
    <w:p w14:paraId="51C3CE46" w14:textId="42AF5B1D" w:rsidR="00E90E49" w:rsidRPr="00130449" w:rsidRDefault="002A7329" w:rsidP="00311702">
      <w:pPr>
        <w:pStyle w:val="3GPPHeader"/>
        <w:rPr>
          <w:lang w:val="en-US"/>
        </w:rPr>
      </w:pPr>
      <w:r w:rsidRPr="00130449">
        <w:rPr>
          <w:lang w:val="en-US"/>
        </w:rPr>
        <w:t>Spokane, OR, USA,</w:t>
      </w:r>
      <w:r w:rsidR="00947ECF">
        <w:rPr>
          <w:lang w:val="en-US"/>
        </w:rPr>
        <w:t xml:space="preserve"> April </w:t>
      </w:r>
      <w:r w:rsidR="00AE2834" w:rsidRPr="00130449">
        <w:rPr>
          <w:lang w:val="en-US"/>
        </w:rPr>
        <w:t>3</w:t>
      </w:r>
      <w:r w:rsidR="00947ECF" w:rsidRPr="00947ECF">
        <w:rPr>
          <w:vertAlign w:val="superscript"/>
          <w:lang w:val="en-US"/>
        </w:rPr>
        <w:t>rd</w:t>
      </w:r>
      <w:r w:rsidR="00947ECF">
        <w:rPr>
          <w:lang w:val="en-US"/>
        </w:rPr>
        <w:t xml:space="preserve"> – </w:t>
      </w:r>
      <w:r w:rsidR="00AE2834" w:rsidRPr="00130449">
        <w:rPr>
          <w:lang w:val="en-US"/>
        </w:rPr>
        <w:t>7</w:t>
      </w:r>
      <w:r w:rsidR="00AE2834" w:rsidRPr="00947ECF">
        <w:rPr>
          <w:vertAlign w:val="superscript"/>
          <w:lang w:val="en-US"/>
        </w:rPr>
        <w:t>th</w:t>
      </w:r>
      <w:r w:rsidR="00947ECF">
        <w:rPr>
          <w:lang w:val="en-US"/>
        </w:rPr>
        <w:t>,</w:t>
      </w:r>
      <w:r w:rsidR="00AE2834" w:rsidRPr="00130449">
        <w:rPr>
          <w:lang w:val="en-US"/>
        </w:rPr>
        <w:t xml:space="preserve"> 2017</w:t>
      </w:r>
    </w:p>
    <w:p w14:paraId="5FCD4219" w14:textId="77777777" w:rsidR="00E90E49" w:rsidRPr="00130449" w:rsidRDefault="00E90E49" w:rsidP="00357380">
      <w:pPr>
        <w:pStyle w:val="3GPPHeader"/>
        <w:rPr>
          <w:lang w:val="en-US"/>
        </w:rPr>
      </w:pPr>
    </w:p>
    <w:p w14:paraId="606D9DC9" w14:textId="0C2A76A6" w:rsidR="00E90E49" w:rsidRPr="00130449" w:rsidRDefault="00E90E49" w:rsidP="00311702">
      <w:pPr>
        <w:pStyle w:val="3GPPHeader"/>
        <w:rPr>
          <w:sz w:val="22"/>
          <w:szCs w:val="22"/>
          <w:lang w:val="en-US"/>
        </w:rPr>
      </w:pPr>
      <w:r w:rsidRPr="00130449">
        <w:rPr>
          <w:sz w:val="22"/>
          <w:szCs w:val="22"/>
          <w:lang w:val="en-US"/>
        </w:rPr>
        <w:t>Agenda Item:</w:t>
      </w:r>
      <w:r w:rsidRPr="00130449">
        <w:rPr>
          <w:sz w:val="22"/>
          <w:szCs w:val="22"/>
          <w:lang w:val="en-US"/>
        </w:rPr>
        <w:tab/>
      </w:r>
      <w:r w:rsidR="000A43F3">
        <w:rPr>
          <w:sz w:val="22"/>
          <w:szCs w:val="22"/>
          <w:lang w:val="en-US"/>
        </w:rPr>
        <w:t>8</w:t>
      </w:r>
      <w:r w:rsidR="002A7329" w:rsidRPr="00130449">
        <w:rPr>
          <w:sz w:val="22"/>
          <w:szCs w:val="22"/>
          <w:lang w:val="en-US"/>
        </w:rPr>
        <w:t>.1.1.6</w:t>
      </w:r>
    </w:p>
    <w:p w14:paraId="684B06A7" w14:textId="77777777" w:rsidR="00E90E49" w:rsidRPr="00130449" w:rsidRDefault="003D3C45" w:rsidP="00F64C2B">
      <w:pPr>
        <w:pStyle w:val="3GPPHeader"/>
        <w:rPr>
          <w:sz w:val="22"/>
          <w:szCs w:val="22"/>
          <w:lang w:val="en-US"/>
        </w:rPr>
      </w:pPr>
      <w:r w:rsidRPr="00130449">
        <w:rPr>
          <w:sz w:val="22"/>
          <w:szCs w:val="22"/>
          <w:lang w:val="en-US"/>
        </w:rPr>
        <w:t>Source:</w:t>
      </w:r>
      <w:r w:rsidR="00E90E49" w:rsidRPr="00130449">
        <w:rPr>
          <w:sz w:val="22"/>
          <w:szCs w:val="22"/>
          <w:lang w:val="en-US"/>
        </w:rPr>
        <w:tab/>
      </w:r>
      <w:r w:rsidR="00F64C2B" w:rsidRPr="00130449">
        <w:rPr>
          <w:sz w:val="22"/>
          <w:szCs w:val="22"/>
          <w:lang w:val="en-US"/>
        </w:rPr>
        <w:t>Ericsson</w:t>
      </w:r>
    </w:p>
    <w:p w14:paraId="214B1E52" w14:textId="17C181E9" w:rsidR="00E90E49" w:rsidRPr="00130449" w:rsidRDefault="003D3C45" w:rsidP="00547F4D">
      <w:pPr>
        <w:pStyle w:val="3GPPHeader"/>
        <w:ind w:left="1701" w:hanging="1701"/>
        <w:rPr>
          <w:sz w:val="22"/>
          <w:szCs w:val="22"/>
          <w:lang w:val="en-US"/>
        </w:rPr>
      </w:pPr>
      <w:r w:rsidRPr="00130449">
        <w:rPr>
          <w:sz w:val="22"/>
          <w:szCs w:val="22"/>
          <w:lang w:val="en-US"/>
        </w:rPr>
        <w:t>Title:</w:t>
      </w:r>
      <w:r w:rsidR="006B5B0F" w:rsidRPr="00130449">
        <w:rPr>
          <w:sz w:val="22"/>
          <w:szCs w:val="22"/>
          <w:lang w:val="en-US"/>
        </w:rPr>
        <w:tab/>
      </w:r>
      <w:r w:rsidR="0008402C">
        <w:rPr>
          <w:sz w:val="22"/>
          <w:szCs w:val="22"/>
          <w:lang w:val="en-US"/>
        </w:rPr>
        <w:t xml:space="preserve">UE </w:t>
      </w:r>
      <w:r w:rsidR="00BB5488" w:rsidRPr="00BB5488">
        <w:rPr>
          <w:sz w:val="22"/>
          <w:szCs w:val="22"/>
          <w:lang w:val="en-US"/>
        </w:rPr>
        <w:t xml:space="preserve">Cell </w:t>
      </w:r>
      <w:r w:rsidR="00DE1BC7">
        <w:rPr>
          <w:sz w:val="22"/>
          <w:szCs w:val="22"/>
          <w:lang w:val="en-US"/>
        </w:rPr>
        <w:t>Search</w:t>
      </w:r>
      <w:bookmarkStart w:id="0" w:name="_GoBack"/>
      <w:bookmarkEnd w:id="0"/>
      <w:r w:rsidR="00BB5488" w:rsidRPr="00BB5488">
        <w:rPr>
          <w:sz w:val="22"/>
          <w:szCs w:val="22"/>
          <w:lang w:val="en-US"/>
        </w:rPr>
        <w:t xml:space="preserve"> Energy Consumption and Latency</w:t>
      </w:r>
    </w:p>
    <w:p w14:paraId="59D6E79C" w14:textId="6753D034" w:rsidR="00E90E49" w:rsidRPr="00130449" w:rsidRDefault="00E90E49" w:rsidP="00D546FF">
      <w:pPr>
        <w:pStyle w:val="3GPPHeader"/>
        <w:rPr>
          <w:sz w:val="22"/>
          <w:szCs w:val="22"/>
          <w:lang w:val="en-US"/>
        </w:rPr>
      </w:pPr>
      <w:r w:rsidRPr="00130449">
        <w:rPr>
          <w:sz w:val="22"/>
          <w:szCs w:val="22"/>
          <w:lang w:val="en-US"/>
        </w:rPr>
        <w:t>Document for:</w:t>
      </w:r>
      <w:r w:rsidRPr="00130449">
        <w:rPr>
          <w:sz w:val="22"/>
          <w:szCs w:val="22"/>
          <w:lang w:val="en-US"/>
        </w:rPr>
        <w:tab/>
      </w:r>
      <w:r w:rsidRPr="00BD7D67">
        <w:rPr>
          <w:sz w:val="22"/>
          <w:szCs w:val="22"/>
          <w:lang w:val="en-US"/>
        </w:rPr>
        <w:t>Discussion</w:t>
      </w:r>
    </w:p>
    <w:p w14:paraId="248031E0" w14:textId="77777777" w:rsidR="00E90E49" w:rsidRPr="00130449" w:rsidRDefault="00E90E49" w:rsidP="00E90E49">
      <w:pPr>
        <w:rPr>
          <w:lang w:val="en-US"/>
        </w:rPr>
      </w:pPr>
    </w:p>
    <w:p w14:paraId="65062EEC" w14:textId="77777777" w:rsidR="00E90E49" w:rsidRPr="00130449" w:rsidRDefault="00E90E49" w:rsidP="00CE0424">
      <w:pPr>
        <w:pStyle w:val="Heading1"/>
        <w:rPr>
          <w:lang w:val="en-US"/>
        </w:rPr>
      </w:pPr>
      <w:r w:rsidRPr="00130449">
        <w:rPr>
          <w:lang w:val="en-US"/>
        </w:rPr>
        <w:t>Introduction</w:t>
      </w:r>
    </w:p>
    <w:p w14:paraId="3942F7B0" w14:textId="0D353CEA" w:rsidR="00477768" w:rsidRPr="00130449" w:rsidRDefault="00522364" w:rsidP="00CE0424">
      <w:pPr>
        <w:pStyle w:val="BodyText"/>
        <w:rPr>
          <w:lang w:val="en-US"/>
        </w:rPr>
      </w:pPr>
      <w:r>
        <w:rPr>
          <w:lang w:val="en-US"/>
        </w:rPr>
        <w:t>Contributions in p</w:t>
      </w:r>
      <w:r w:rsidR="00F368B2" w:rsidRPr="00130449">
        <w:rPr>
          <w:lang w:val="en-US"/>
        </w:rPr>
        <w:t>revious meetings have expressed concerns about the latency and complexity</w:t>
      </w:r>
      <w:r w:rsidR="005C67FA" w:rsidRPr="00130449">
        <w:rPr>
          <w:lang w:val="en-US"/>
        </w:rPr>
        <w:t xml:space="preserve"> (power consumption)</w:t>
      </w:r>
      <w:r w:rsidR="00F368B2" w:rsidRPr="00130449">
        <w:rPr>
          <w:lang w:val="en-US"/>
        </w:rPr>
        <w:t xml:space="preserve"> of NR PSS search considering the novel approach of a fixed frequency raster contrary to the cent</w:t>
      </w:r>
      <w:r w:rsidR="0024584C">
        <w:rPr>
          <w:lang w:val="en-US"/>
        </w:rPr>
        <w:t>e</w:t>
      </w:r>
      <w:r w:rsidR="00F368B2" w:rsidRPr="00130449">
        <w:rPr>
          <w:lang w:val="en-US"/>
        </w:rPr>
        <w:t>red sync as is the case in LTE</w:t>
      </w:r>
      <w:r w:rsidR="003675FD">
        <w:rPr>
          <w:lang w:val="en-US"/>
        </w:rPr>
        <w:t xml:space="preserve"> </w:t>
      </w:r>
      <w:r w:rsidR="003675FD">
        <w:rPr>
          <w:lang w:val="en-US"/>
        </w:rPr>
        <w:fldChar w:fldCharType="begin"/>
      </w:r>
      <w:r w:rsidR="003675FD">
        <w:rPr>
          <w:lang w:val="en-US"/>
        </w:rPr>
        <w:instrText xml:space="preserve"> REF _Ref478043101 \n \h </w:instrText>
      </w:r>
      <w:r w:rsidR="003675FD">
        <w:rPr>
          <w:lang w:val="en-US"/>
        </w:rPr>
      </w:r>
      <w:r w:rsidR="003675FD">
        <w:rPr>
          <w:lang w:val="en-US"/>
        </w:rPr>
        <w:fldChar w:fldCharType="separate"/>
      </w:r>
      <w:r w:rsidR="004C5EC6">
        <w:rPr>
          <w:lang w:val="en-US"/>
        </w:rPr>
        <w:t>[3]</w:t>
      </w:r>
      <w:r w:rsidR="003675FD">
        <w:rPr>
          <w:lang w:val="en-US"/>
        </w:rPr>
        <w:fldChar w:fldCharType="end"/>
      </w:r>
      <w:r w:rsidR="003675FD">
        <w:rPr>
          <w:lang w:val="en-US"/>
        </w:rPr>
        <w:t>.</w:t>
      </w:r>
      <w:r>
        <w:rPr>
          <w:lang w:val="en-US"/>
        </w:rPr>
        <w:t xml:space="preserve"> Furthermore, Ericsson has previously identified the essential KPIs for scenarios involving sync </w:t>
      </w:r>
      <w:r w:rsidR="00050FAB">
        <w:rPr>
          <w:lang w:val="en-US"/>
        </w:rPr>
        <w:fldChar w:fldCharType="begin"/>
      </w:r>
      <w:r w:rsidR="00050FAB">
        <w:rPr>
          <w:lang w:val="en-US"/>
        </w:rPr>
        <w:instrText xml:space="preserve"> REF _Ref478043372 \n \h </w:instrText>
      </w:r>
      <w:r w:rsidR="00050FAB">
        <w:rPr>
          <w:lang w:val="en-US"/>
        </w:rPr>
      </w:r>
      <w:r w:rsidR="00050FAB">
        <w:rPr>
          <w:lang w:val="en-US"/>
        </w:rPr>
        <w:fldChar w:fldCharType="separate"/>
      </w:r>
      <w:r w:rsidR="004C5EC6">
        <w:rPr>
          <w:lang w:val="en-US"/>
        </w:rPr>
        <w:t>[2]</w:t>
      </w:r>
      <w:r w:rsidR="00050FAB">
        <w:rPr>
          <w:lang w:val="en-US"/>
        </w:rPr>
        <w:fldChar w:fldCharType="end"/>
      </w:r>
      <w:r>
        <w:rPr>
          <w:lang w:val="en-US"/>
        </w:rPr>
        <w:t>.</w:t>
      </w:r>
      <w:r w:rsidR="00F368B2" w:rsidRPr="00130449">
        <w:rPr>
          <w:lang w:val="en-US"/>
        </w:rPr>
        <w:t xml:space="preserve"> This paper presents an estimate of power consumption for NR PSS</w:t>
      </w:r>
      <w:r w:rsidR="005C67FA" w:rsidRPr="00130449">
        <w:rPr>
          <w:lang w:val="en-US"/>
        </w:rPr>
        <w:t xml:space="preserve"> and compares it to that of LTE</w:t>
      </w:r>
      <w:r w:rsidR="00F368B2" w:rsidRPr="00130449">
        <w:rPr>
          <w:lang w:val="en-US"/>
        </w:rPr>
        <w:t>.</w:t>
      </w:r>
    </w:p>
    <w:p w14:paraId="5925009D" w14:textId="04038670" w:rsidR="004000E8" w:rsidRPr="00130449" w:rsidRDefault="00686976" w:rsidP="00CE0424">
      <w:pPr>
        <w:pStyle w:val="Heading1"/>
        <w:rPr>
          <w:lang w:val="en-US"/>
        </w:rPr>
      </w:pPr>
      <w:r w:rsidRPr="00130449">
        <w:rPr>
          <w:lang w:val="en-US"/>
        </w:rPr>
        <w:t>UE cost</w:t>
      </w:r>
      <w:r w:rsidR="00B37DD3" w:rsidRPr="00130449">
        <w:rPr>
          <w:lang w:val="en-US"/>
        </w:rPr>
        <w:t>s</w:t>
      </w:r>
      <w:r w:rsidRPr="00130449">
        <w:rPr>
          <w:lang w:val="en-US"/>
        </w:rPr>
        <w:t xml:space="preserve"> searching for </w:t>
      </w:r>
      <w:r w:rsidR="00F368B2" w:rsidRPr="00130449">
        <w:rPr>
          <w:lang w:val="en-US"/>
        </w:rPr>
        <w:t>PSS</w:t>
      </w:r>
    </w:p>
    <w:p w14:paraId="73337290" w14:textId="06866EAC" w:rsidR="00F368B2" w:rsidRPr="00130449" w:rsidRDefault="00F368B2" w:rsidP="00CE0424">
      <w:pPr>
        <w:pStyle w:val="BodyText"/>
        <w:rPr>
          <w:lang w:val="en-US"/>
        </w:rPr>
      </w:pPr>
      <w:r w:rsidRPr="00130449">
        <w:rPr>
          <w:lang w:val="en-US"/>
        </w:rPr>
        <w:t xml:space="preserve">PSS complexity is a major concern for UE performance in the </w:t>
      </w:r>
      <w:r w:rsidRPr="002E1909">
        <w:rPr>
          <w:b/>
          <w:lang w:val="en-US"/>
        </w:rPr>
        <w:t>out-of-sync</w:t>
      </w:r>
      <w:r w:rsidR="00522364" w:rsidRPr="002E1909">
        <w:rPr>
          <w:b/>
          <w:lang w:val="en-US"/>
        </w:rPr>
        <w:t xml:space="preserve"> (OoS)</w:t>
      </w:r>
      <w:r w:rsidRPr="002E1909">
        <w:rPr>
          <w:b/>
          <w:lang w:val="en-US"/>
        </w:rPr>
        <w:t xml:space="preserve"> scenario</w:t>
      </w:r>
      <w:r w:rsidRPr="00130449">
        <w:rPr>
          <w:lang w:val="en-US"/>
        </w:rPr>
        <w:t>, where the UE must search for sync continuously in order to recover connectivity. For this r</w:t>
      </w:r>
      <w:r w:rsidR="00522364">
        <w:rPr>
          <w:lang w:val="en-US"/>
        </w:rPr>
        <w:t xml:space="preserve">eason, it is important that </w:t>
      </w:r>
      <w:r w:rsidRPr="00130449">
        <w:rPr>
          <w:lang w:val="en-US"/>
        </w:rPr>
        <w:t>particular</w:t>
      </w:r>
      <w:r w:rsidR="00522364">
        <w:rPr>
          <w:lang w:val="en-US"/>
        </w:rPr>
        <w:t>ly</w:t>
      </w:r>
      <w:r w:rsidRPr="00130449">
        <w:rPr>
          <w:lang w:val="en-US"/>
        </w:rPr>
        <w:t xml:space="preserve"> PSS</w:t>
      </w:r>
      <w:r w:rsidR="00522364">
        <w:rPr>
          <w:lang w:val="en-US"/>
        </w:rPr>
        <w:t xml:space="preserve"> detection</w:t>
      </w:r>
      <w:r w:rsidRPr="00130449">
        <w:rPr>
          <w:lang w:val="en-US"/>
        </w:rPr>
        <w:t xml:space="preserve"> is performed efficiently</w:t>
      </w:r>
      <w:r w:rsidR="005C67FA" w:rsidRPr="00130449">
        <w:rPr>
          <w:lang w:val="en-US"/>
        </w:rPr>
        <w:t xml:space="preserve"> with </w:t>
      </w:r>
      <w:r w:rsidR="00522364">
        <w:rPr>
          <w:lang w:val="en-US"/>
        </w:rPr>
        <w:t>a minimum</w:t>
      </w:r>
      <w:r w:rsidR="005C67FA" w:rsidRPr="00130449">
        <w:rPr>
          <w:lang w:val="en-US"/>
        </w:rPr>
        <w:t xml:space="preserve"> power consumption</w:t>
      </w:r>
      <w:r w:rsidRPr="00130449">
        <w:rPr>
          <w:lang w:val="en-US"/>
        </w:rPr>
        <w:t xml:space="preserve">, since </w:t>
      </w:r>
      <w:r w:rsidR="00522364">
        <w:rPr>
          <w:lang w:val="en-US"/>
        </w:rPr>
        <w:t xml:space="preserve">PSS </w:t>
      </w:r>
      <w:r w:rsidRPr="00130449">
        <w:rPr>
          <w:lang w:val="en-US"/>
        </w:rPr>
        <w:t xml:space="preserve">will be searched continuously </w:t>
      </w:r>
      <w:r w:rsidR="00522364">
        <w:rPr>
          <w:lang w:val="en-US"/>
        </w:rPr>
        <w:t>in the OoS scenario</w:t>
      </w:r>
      <w:r w:rsidRPr="00130449">
        <w:rPr>
          <w:lang w:val="en-US"/>
        </w:rPr>
        <w:t>.</w:t>
      </w:r>
      <w:r w:rsidR="002E1909">
        <w:rPr>
          <w:lang w:val="en-US"/>
        </w:rPr>
        <w:t xml:space="preserve"> Furthermore, in the </w:t>
      </w:r>
      <w:r w:rsidR="002E1909" w:rsidRPr="002E1909">
        <w:rPr>
          <w:b/>
          <w:lang w:val="en-US"/>
        </w:rPr>
        <w:t>power ON (PwrON) scenario</w:t>
      </w:r>
      <w:r w:rsidR="002E1909">
        <w:rPr>
          <w:lang w:val="en-US"/>
        </w:rPr>
        <w:t>, too long sync periodicity is feared to have a negative impact on the time-to-sync (TtS) delay.</w:t>
      </w:r>
    </w:p>
    <w:p w14:paraId="72820735" w14:textId="5911E3B8" w:rsidR="00465F10" w:rsidRPr="00130449" w:rsidRDefault="00465F10" w:rsidP="00CE0424">
      <w:pPr>
        <w:pStyle w:val="BodyText"/>
        <w:rPr>
          <w:lang w:val="en-US"/>
        </w:rPr>
      </w:pPr>
      <w:r w:rsidRPr="00130449">
        <w:rPr>
          <w:lang w:val="en-US"/>
        </w:rPr>
        <w:t xml:space="preserve">In this contribution we take a novel approach for detecting first PSS and then subsequent parts of the SSB by utilizing NR UEs’ evolved performance compared to LTE UEs. From this perspective it is noteworthy that sync is essentially unchanged from LTE’s Rel. 8 and with few exceptions essentially still are based on such UEs’ features. </w:t>
      </w:r>
      <w:r w:rsidR="00242E3B">
        <w:rPr>
          <w:lang w:val="en-US"/>
        </w:rPr>
        <w:t xml:space="preserve">When comparing LTE sync, a reasonable approach in terms of user experience is thus to compare an NR UE with an LTE Rel. 8 </w:t>
      </w:r>
      <w:r w:rsidR="007A0A85">
        <w:rPr>
          <w:lang w:val="en-US"/>
        </w:rPr>
        <w:t>ditto</w:t>
      </w:r>
      <w:r w:rsidR="00242E3B">
        <w:rPr>
          <w:lang w:val="en-US"/>
        </w:rPr>
        <w:t>. Furthermore, parts of the increased complexity of NR sync is due to substandard performance for LTE. The cost of that must be appreciated, not used as an argument against NR sync complexity. Yet another aspect is to compare similar bands. Although NR sync will be performed on higher frequencies, a fair comparison should be done under similar or equal conditions. As presented previously, unassisted NR sync is unlikely to take place at higher frequency bands, due to their inherent limitations in coverage.</w:t>
      </w:r>
      <w:r w:rsidR="00E21246">
        <w:rPr>
          <w:lang w:val="en-US"/>
        </w:rPr>
        <w:t xml:space="preserve"> Also, NR is designed as a flexible and highly configurable RAT. One consequence of this flexibility is a higher load of network configuration parameters needed to be transmitted to the UE. Such configurability is introduced in order to bring about a better network, although it may affect certain aspects of cell search negatively.</w:t>
      </w:r>
    </w:p>
    <w:p w14:paraId="3B48AF92" w14:textId="3CC91DD3" w:rsidR="00465F10" w:rsidRDefault="00465F10" w:rsidP="00465F10">
      <w:pPr>
        <w:pStyle w:val="Heading2"/>
        <w:rPr>
          <w:lang w:val="en-US"/>
        </w:rPr>
      </w:pPr>
      <w:r w:rsidRPr="00130449">
        <w:rPr>
          <w:lang w:val="en-US"/>
        </w:rPr>
        <w:t>Assumptions</w:t>
      </w:r>
    </w:p>
    <w:p w14:paraId="0A89F163" w14:textId="1314DC98" w:rsidR="00242E3B" w:rsidRDefault="00242E3B" w:rsidP="00242E3B">
      <w:pPr>
        <w:rPr>
          <w:lang w:val="en-US"/>
        </w:rPr>
      </w:pPr>
      <w:r>
        <w:rPr>
          <w:lang w:val="en-US"/>
        </w:rPr>
        <w:t>In the below comparisons it is assumed that neither LTE nor NR use oversampling.</w:t>
      </w:r>
    </w:p>
    <w:p w14:paraId="76CE24D0" w14:textId="6586C801" w:rsidR="00227008" w:rsidRDefault="00227008" w:rsidP="00227008">
      <w:pPr>
        <w:pStyle w:val="Caption"/>
        <w:keepNext/>
      </w:pPr>
      <w:r>
        <w:t xml:space="preserve">Table </w:t>
      </w:r>
      <w:r>
        <w:fldChar w:fldCharType="begin"/>
      </w:r>
      <w:r>
        <w:instrText xml:space="preserve"> SEQ Table \* ARABIC </w:instrText>
      </w:r>
      <w:r>
        <w:fldChar w:fldCharType="separate"/>
      </w:r>
      <w:r w:rsidR="00BD4AEA">
        <w:rPr>
          <w:noProof/>
        </w:rPr>
        <w:t>1</w:t>
      </w:r>
      <w:r>
        <w:fldChar w:fldCharType="end"/>
      </w:r>
      <w:r>
        <w:t>: General PSS detection assumptions for LTE and NR.</w:t>
      </w:r>
    </w:p>
    <w:tbl>
      <w:tblPr>
        <w:tblStyle w:val="TableGrid"/>
        <w:tblW w:w="0" w:type="auto"/>
        <w:jc w:val="center"/>
        <w:tblLook w:val="04A0" w:firstRow="1" w:lastRow="0" w:firstColumn="1" w:lastColumn="0" w:noHBand="0" w:noVBand="1"/>
      </w:tblPr>
      <w:tblGrid>
        <w:gridCol w:w="2328"/>
        <w:gridCol w:w="606"/>
        <w:gridCol w:w="606"/>
      </w:tblGrid>
      <w:tr w:rsidR="00227008" w14:paraId="3D5C6D1B" w14:textId="77777777" w:rsidTr="00AD2C17">
        <w:trPr>
          <w:jc w:val="center"/>
        </w:trPr>
        <w:tc>
          <w:tcPr>
            <w:tcW w:w="0" w:type="auto"/>
            <w:vAlign w:val="center"/>
          </w:tcPr>
          <w:p w14:paraId="27FD8B2D" w14:textId="77777777" w:rsidR="00227008" w:rsidRPr="000B37B4" w:rsidRDefault="00227008" w:rsidP="00AD2C17">
            <w:pPr>
              <w:jc w:val="left"/>
              <w:rPr>
                <w:b/>
                <w:lang w:val="en-US"/>
              </w:rPr>
            </w:pPr>
          </w:p>
        </w:tc>
        <w:tc>
          <w:tcPr>
            <w:tcW w:w="0" w:type="auto"/>
            <w:vAlign w:val="center"/>
          </w:tcPr>
          <w:p w14:paraId="2450DFAA" w14:textId="182DADE2" w:rsidR="00227008" w:rsidRPr="000B37B4" w:rsidRDefault="00227008" w:rsidP="00AD2C17">
            <w:pPr>
              <w:jc w:val="left"/>
              <w:rPr>
                <w:b/>
                <w:lang w:val="en-US"/>
              </w:rPr>
            </w:pPr>
            <w:r w:rsidRPr="000B37B4">
              <w:rPr>
                <w:b/>
                <w:lang w:val="en-US"/>
              </w:rPr>
              <w:t>LTE</w:t>
            </w:r>
          </w:p>
        </w:tc>
        <w:tc>
          <w:tcPr>
            <w:tcW w:w="0" w:type="auto"/>
            <w:vAlign w:val="center"/>
          </w:tcPr>
          <w:p w14:paraId="4DA13ADF" w14:textId="4D4E8E75" w:rsidR="00227008" w:rsidRPr="000B37B4" w:rsidRDefault="00227008" w:rsidP="00AD2C17">
            <w:pPr>
              <w:jc w:val="left"/>
              <w:rPr>
                <w:b/>
                <w:lang w:val="en-US"/>
              </w:rPr>
            </w:pPr>
            <w:r w:rsidRPr="000B37B4">
              <w:rPr>
                <w:b/>
                <w:lang w:val="en-US"/>
              </w:rPr>
              <w:t>NR</w:t>
            </w:r>
          </w:p>
        </w:tc>
      </w:tr>
      <w:tr w:rsidR="00227008" w14:paraId="5C701409" w14:textId="77777777" w:rsidTr="00AD2C17">
        <w:trPr>
          <w:jc w:val="center"/>
        </w:trPr>
        <w:tc>
          <w:tcPr>
            <w:tcW w:w="0" w:type="auto"/>
            <w:vAlign w:val="center"/>
          </w:tcPr>
          <w:p w14:paraId="1DD27476" w14:textId="021648FC" w:rsidR="00227008" w:rsidRPr="000B37B4" w:rsidRDefault="00227008" w:rsidP="00AD2C17">
            <w:pPr>
              <w:jc w:val="left"/>
              <w:rPr>
                <w:b/>
                <w:lang w:val="en-US"/>
              </w:rPr>
            </w:pPr>
            <w:r w:rsidRPr="000B37B4">
              <w:rPr>
                <w:b/>
                <w:lang w:val="en-US"/>
              </w:rPr>
              <w:t>RX bandwidth [MHz]</w:t>
            </w:r>
          </w:p>
        </w:tc>
        <w:tc>
          <w:tcPr>
            <w:tcW w:w="0" w:type="auto"/>
            <w:vAlign w:val="center"/>
          </w:tcPr>
          <w:p w14:paraId="4E0C4A14" w14:textId="5CC00A25" w:rsidR="00227008" w:rsidRDefault="00227008" w:rsidP="00AD2C17">
            <w:pPr>
              <w:jc w:val="left"/>
              <w:rPr>
                <w:lang w:val="en-US"/>
              </w:rPr>
            </w:pPr>
            <w:r>
              <w:rPr>
                <w:lang w:val="en-US"/>
              </w:rPr>
              <w:t>20</w:t>
            </w:r>
          </w:p>
        </w:tc>
        <w:tc>
          <w:tcPr>
            <w:tcW w:w="0" w:type="auto"/>
            <w:vAlign w:val="center"/>
          </w:tcPr>
          <w:p w14:paraId="4882C944" w14:textId="22CAFFA4" w:rsidR="00227008" w:rsidRDefault="00227008" w:rsidP="00AD2C17">
            <w:pPr>
              <w:jc w:val="left"/>
              <w:rPr>
                <w:lang w:val="en-US"/>
              </w:rPr>
            </w:pPr>
            <w:r>
              <w:rPr>
                <w:lang w:val="en-US"/>
              </w:rPr>
              <w:t>80</w:t>
            </w:r>
          </w:p>
        </w:tc>
      </w:tr>
      <w:tr w:rsidR="00227008" w14:paraId="0FF61B14" w14:textId="77777777" w:rsidTr="00AD2C17">
        <w:trPr>
          <w:jc w:val="center"/>
        </w:trPr>
        <w:tc>
          <w:tcPr>
            <w:tcW w:w="0" w:type="auto"/>
            <w:vAlign w:val="center"/>
          </w:tcPr>
          <w:p w14:paraId="52BD9168" w14:textId="4E172DD7" w:rsidR="00227008" w:rsidRPr="000B37B4" w:rsidRDefault="00227008" w:rsidP="00AD2C17">
            <w:pPr>
              <w:jc w:val="left"/>
              <w:rPr>
                <w:b/>
                <w:lang w:val="en-US"/>
              </w:rPr>
            </w:pPr>
            <w:r w:rsidRPr="000B37B4">
              <w:rPr>
                <w:b/>
                <w:lang w:val="en-US"/>
              </w:rPr>
              <w:t>Oversampling</w:t>
            </w:r>
          </w:p>
        </w:tc>
        <w:tc>
          <w:tcPr>
            <w:tcW w:w="0" w:type="auto"/>
            <w:vAlign w:val="center"/>
          </w:tcPr>
          <w:p w14:paraId="49F5ED7B" w14:textId="5D0DBA47" w:rsidR="00227008" w:rsidRDefault="00227008" w:rsidP="00AD2C17">
            <w:pPr>
              <w:jc w:val="left"/>
              <w:rPr>
                <w:lang w:val="en-US"/>
              </w:rPr>
            </w:pPr>
            <w:r>
              <w:rPr>
                <w:lang w:val="en-US"/>
              </w:rPr>
              <w:t>1</w:t>
            </w:r>
          </w:p>
        </w:tc>
        <w:tc>
          <w:tcPr>
            <w:tcW w:w="0" w:type="auto"/>
            <w:vAlign w:val="center"/>
          </w:tcPr>
          <w:p w14:paraId="7AA46651" w14:textId="6AEE5F6F" w:rsidR="00227008" w:rsidRDefault="00227008" w:rsidP="00AD2C17">
            <w:pPr>
              <w:jc w:val="left"/>
              <w:rPr>
                <w:lang w:val="en-US"/>
              </w:rPr>
            </w:pPr>
            <w:r>
              <w:rPr>
                <w:lang w:val="en-US"/>
              </w:rPr>
              <w:t>1</w:t>
            </w:r>
          </w:p>
        </w:tc>
      </w:tr>
      <w:tr w:rsidR="00227008" w14:paraId="26C183B8" w14:textId="77777777" w:rsidTr="00AD2C17">
        <w:trPr>
          <w:jc w:val="center"/>
        </w:trPr>
        <w:tc>
          <w:tcPr>
            <w:tcW w:w="0" w:type="auto"/>
            <w:vAlign w:val="center"/>
          </w:tcPr>
          <w:p w14:paraId="33DC21CA" w14:textId="00673FCD" w:rsidR="00227008" w:rsidRPr="000B37B4" w:rsidRDefault="00227008" w:rsidP="00AD2C17">
            <w:pPr>
              <w:jc w:val="left"/>
              <w:rPr>
                <w:b/>
                <w:lang w:val="en-US"/>
              </w:rPr>
            </w:pPr>
            <w:r w:rsidRPr="000B37B4">
              <w:rPr>
                <w:b/>
                <w:lang w:val="en-US"/>
              </w:rPr>
              <w:t>Sync BW [MHz]</w:t>
            </w:r>
          </w:p>
        </w:tc>
        <w:tc>
          <w:tcPr>
            <w:tcW w:w="0" w:type="auto"/>
            <w:vAlign w:val="center"/>
          </w:tcPr>
          <w:p w14:paraId="39F17AE0" w14:textId="6025A861" w:rsidR="00227008" w:rsidRDefault="00227008" w:rsidP="00AD2C17">
            <w:pPr>
              <w:jc w:val="left"/>
              <w:rPr>
                <w:lang w:val="en-US"/>
              </w:rPr>
            </w:pPr>
            <w:r>
              <w:rPr>
                <w:lang w:val="en-US"/>
              </w:rPr>
              <w:t>1.08</w:t>
            </w:r>
          </w:p>
        </w:tc>
        <w:tc>
          <w:tcPr>
            <w:tcW w:w="0" w:type="auto"/>
            <w:vAlign w:val="center"/>
          </w:tcPr>
          <w:p w14:paraId="0003A444" w14:textId="286807D3" w:rsidR="00227008" w:rsidRDefault="00227008" w:rsidP="00AD2C17">
            <w:pPr>
              <w:jc w:val="left"/>
              <w:rPr>
                <w:lang w:val="en-US"/>
              </w:rPr>
            </w:pPr>
            <w:r>
              <w:rPr>
                <w:lang w:val="en-US"/>
              </w:rPr>
              <w:t>4.32</w:t>
            </w:r>
          </w:p>
        </w:tc>
      </w:tr>
      <w:tr w:rsidR="00227008" w14:paraId="24D694FA" w14:textId="77777777" w:rsidTr="00AD2C17">
        <w:trPr>
          <w:jc w:val="center"/>
        </w:trPr>
        <w:tc>
          <w:tcPr>
            <w:tcW w:w="0" w:type="auto"/>
            <w:vAlign w:val="center"/>
          </w:tcPr>
          <w:p w14:paraId="0024A8AA" w14:textId="5FF061D1" w:rsidR="00227008" w:rsidRPr="000B37B4" w:rsidRDefault="00227008" w:rsidP="00AD2C17">
            <w:pPr>
              <w:jc w:val="left"/>
              <w:rPr>
                <w:b/>
                <w:lang w:val="en-US"/>
              </w:rPr>
            </w:pPr>
            <w:r>
              <w:rPr>
                <w:b/>
                <w:lang w:val="en-US"/>
              </w:rPr>
              <w:lastRenderedPageBreak/>
              <w:t>Sync period [ms]</w:t>
            </w:r>
          </w:p>
        </w:tc>
        <w:tc>
          <w:tcPr>
            <w:tcW w:w="0" w:type="auto"/>
            <w:vAlign w:val="center"/>
          </w:tcPr>
          <w:p w14:paraId="268EFAB0" w14:textId="328811F2" w:rsidR="00227008" w:rsidRDefault="00227008" w:rsidP="00AD2C17">
            <w:pPr>
              <w:jc w:val="left"/>
              <w:rPr>
                <w:lang w:val="en-US"/>
              </w:rPr>
            </w:pPr>
            <w:r>
              <w:rPr>
                <w:lang w:val="en-US"/>
              </w:rPr>
              <w:t>5</w:t>
            </w:r>
          </w:p>
        </w:tc>
        <w:tc>
          <w:tcPr>
            <w:tcW w:w="0" w:type="auto"/>
            <w:vAlign w:val="center"/>
          </w:tcPr>
          <w:p w14:paraId="563405FD" w14:textId="3B6E79C6" w:rsidR="00227008" w:rsidRDefault="00227008" w:rsidP="00AD2C17">
            <w:pPr>
              <w:jc w:val="left"/>
              <w:rPr>
                <w:lang w:val="en-US"/>
              </w:rPr>
            </w:pPr>
            <w:r>
              <w:rPr>
                <w:lang w:val="en-US"/>
              </w:rPr>
              <w:t>20</w:t>
            </w:r>
          </w:p>
        </w:tc>
      </w:tr>
      <w:tr w:rsidR="001F5799" w14:paraId="611CEA35" w14:textId="77777777" w:rsidTr="00AD2C17">
        <w:trPr>
          <w:jc w:val="center"/>
        </w:trPr>
        <w:tc>
          <w:tcPr>
            <w:tcW w:w="0" w:type="auto"/>
            <w:vAlign w:val="center"/>
          </w:tcPr>
          <w:p w14:paraId="3D7F48CE" w14:textId="33FB62C1" w:rsidR="001F5799" w:rsidRDefault="001F5799" w:rsidP="00AD2C17">
            <w:pPr>
              <w:jc w:val="left"/>
              <w:rPr>
                <w:b/>
                <w:lang w:val="en-US"/>
              </w:rPr>
            </w:pPr>
            <w:r>
              <w:rPr>
                <w:b/>
                <w:lang w:val="en-US"/>
              </w:rPr>
              <w:t>Sync sequence length</w:t>
            </w:r>
          </w:p>
        </w:tc>
        <w:tc>
          <w:tcPr>
            <w:tcW w:w="0" w:type="auto"/>
            <w:vAlign w:val="center"/>
          </w:tcPr>
          <w:p w14:paraId="5718E312" w14:textId="3A11235D" w:rsidR="001F5799" w:rsidRDefault="001F5799" w:rsidP="00AD2C17">
            <w:pPr>
              <w:jc w:val="left"/>
              <w:rPr>
                <w:lang w:val="en-US"/>
              </w:rPr>
            </w:pPr>
            <w:r>
              <w:rPr>
                <w:lang w:val="en-US"/>
              </w:rPr>
              <w:t>63</w:t>
            </w:r>
          </w:p>
        </w:tc>
        <w:tc>
          <w:tcPr>
            <w:tcW w:w="0" w:type="auto"/>
            <w:vAlign w:val="center"/>
          </w:tcPr>
          <w:p w14:paraId="70CC1A61" w14:textId="15C57A71" w:rsidR="001F5799" w:rsidRDefault="001F5799" w:rsidP="00AD2C17">
            <w:pPr>
              <w:jc w:val="left"/>
              <w:rPr>
                <w:lang w:val="en-US"/>
              </w:rPr>
            </w:pPr>
            <w:r>
              <w:rPr>
                <w:lang w:val="en-US"/>
              </w:rPr>
              <w:t>1</w:t>
            </w:r>
            <w:r w:rsidR="00B0727B">
              <w:rPr>
                <w:lang w:val="en-US"/>
              </w:rPr>
              <w:t>26</w:t>
            </w:r>
          </w:p>
        </w:tc>
      </w:tr>
      <w:tr w:rsidR="00815D6A" w14:paraId="0397E585" w14:textId="77777777" w:rsidTr="00AD2C17">
        <w:trPr>
          <w:jc w:val="center"/>
        </w:trPr>
        <w:tc>
          <w:tcPr>
            <w:tcW w:w="0" w:type="auto"/>
            <w:vAlign w:val="center"/>
          </w:tcPr>
          <w:p w14:paraId="6FC05381" w14:textId="350EF21F" w:rsidR="00815D6A" w:rsidRDefault="00815D6A" w:rsidP="00AD2C17">
            <w:pPr>
              <w:jc w:val="left"/>
              <w:rPr>
                <w:b/>
                <w:lang w:val="en-US"/>
              </w:rPr>
            </w:pPr>
            <w:r>
              <w:rPr>
                <w:b/>
                <w:lang w:val="en-US"/>
              </w:rPr>
              <w:t xml:space="preserve">Sync </w:t>
            </w:r>
            <w:r w:rsidR="00AA2837">
              <w:rPr>
                <w:b/>
                <w:lang w:val="en-US"/>
              </w:rPr>
              <w:t>positions</w:t>
            </w:r>
          </w:p>
        </w:tc>
        <w:tc>
          <w:tcPr>
            <w:tcW w:w="0" w:type="auto"/>
            <w:vAlign w:val="center"/>
          </w:tcPr>
          <w:p w14:paraId="40505EFE" w14:textId="0AE5FB37" w:rsidR="00815D6A" w:rsidRDefault="00815D6A" w:rsidP="00AD2C17">
            <w:pPr>
              <w:jc w:val="left"/>
              <w:rPr>
                <w:lang w:val="en-US"/>
              </w:rPr>
            </w:pPr>
          </w:p>
        </w:tc>
        <w:tc>
          <w:tcPr>
            <w:tcW w:w="0" w:type="auto"/>
            <w:vAlign w:val="center"/>
          </w:tcPr>
          <w:p w14:paraId="66591C19" w14:textId="4D80EA3C" w:rsidR="00815D6A" w:rsidRDefault="00AA2837" w:rsidP="00AD2C17">
            <w:pPr>
              <w:jc w:val="left"/>
              <w:rPr>
                <w:lang w:val="en-US"/>
              </w:rPr>
            </w:pPr>
            <w:r>
              <w:rPr>
                <w:lang w:val="en-US"/>
              </w:rPr>
              <w:t>20</w:t>
            </w:r>
          </w:p>
        </w:tc>
      </w:tr>
    </w:tbl>
    <w:p w14:paraId="225F6160" w14:textId="77777777" w:rsidR="00242E3B" w:rsidRPr="00242E3B" w:rsidRDefault="00242E3B" w:rsidP="00242E3B">
      <w:pPr>
        <w:rPr>
          <w:lang w:val="en-US"/>
        </w:rPr>
      </w:pPr>
    </w:p>
    <w:p w14:paraId="7929B9EC" w14:textId="6631FE9F" w:rsidR="00907842" w:rsidRDefault="000B37B4" w:rsidP="00907842">
      <w:pPr>
        <w:rPr>
          <w:lang w:val="en-US"/>
        </w:rPr>
      </w:pPr>
      <w:r>
        <w:rPr>
          <w:lang w:val="en-US"/>
        </w:rPr>
        <w:t>For this comparison a f</w:t>
      </w:r>
      <w:r w:rsidR="00686976" w:rsidRPr="00130449">
        <w:rPr>
          <w:lang w:val="en-US"/>
        </w:rPr>
        <w:t xml:space="preserve">ictitious </w:t>
      </w:r>
      <w:r w:rsidR="00907842" w:rsidRPr="00130449">
        <w:rPr>
          <w:lang w:val="en-US"/>
        </w:rPr>
        <w:t xml:space="preserve">80 MHz band </w:t>
      </w:r>
      <w:r>
        <w:rPr>
          <w:lang w:val="en-US"/>
        </w:rPr>
        <w:t>with five networks have been assumed, including one center network with 2</w:t>
      </w:r>
      <w:r w:rsidR="00686976" w:rsidRPr="00130449">
        <w:rPr>
          <w:lang w:val="en-US"/>
        </w:rPr>
        <w:t xml:space="preserve">0 MHz </w:t>
      </w:r>
      <w:r>
        <w:rPr>
          <w:lang w:val="en-US"/>
        </w:rPr>
        <w:t>bandwidth and four surrounding networks with 1</w:t>
      </w:r>
      <w:r w:rsidR="00686976" w:rsidRPr="00130449">
        <w:rPr>
          <w:lang w:val="en-US"/>
        </w:rPr>
        <w:t xml:space="preserve">5MHz </w:t>
      </w:r>
      <w:r w:rsidR="007A0A85">
        <w:rPr>
          <w:lang w:val="en-US"/>
        </w:rPr>
        <w:t xml:space="preserve">bandwidth, see </w:t>
      </w:r>
      <w:r w:rsidR="007A0A85">
        <w:rPr>
          <w:lang w:val="en-US"/>
        </w:rPr>
        <w:fldChar w:fldCharType="begin"/>
      </w:r>
      <w:r w:rsidR="007A0A85">
        <w:rPr>
          <w:lang w:val="en-US"/>
        </w:rPr>
        <w:instrText xml:space="preserve"> REF _Ref478037099 \h </w:instrText>
      </w:r>
      <w:r w:rsidR="007A0A85">
        <w:rPr>
          <w:lang w:val="en-US"/>
        </w:rPr>
      </w:r>
      <w:r w:rsidR="007A0A85">
        <w:rPr>
          <w:lang w:val="en-US"/>
        </w:rPr>
        <w:fldChar w:fldCharType="separate"/>
      </w:r>
      <w:r w:rsidR="007A0A85">
        <w:t xml:space="preserve">Figure </w:t>
      </w:r>
      <w:r w:rsidR="007A0A85">
        <w:rPr>
          <w:noProof/>
        </w:rPr>
        <w:t>1</w:t>
      </w:r>
      <w:r w:rsidR="007A0A85">
        <w:rPr>
          <w:lang w:val="en-US"/>
        </w:rPr>
        <w:fldChar w:fldCharType="end"/>
      </w:r>
      <w:r w:rsidR="00686976" w:rsidRPr="00130449">
        <w:rPr>
          <w:lang w:val="en-US"/>
        </w:rPr>
        <w:t>.</w:t>
      </w:r>
    </w:p>
    <w:p w14:paraId="0F0EBAA5" w14:textId="77777777" w:rsidR="007A0A85" w:rsidRDefault="007A0A85" w:rsidP="007A0A85">
      <w:pPr>
        <w:keepNext/>
      </w:pPr>
      <w:r>
        <w:object w:dxaOrig="9324" w:dyaOrig="1020" w14:anchorId="60BF3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1pt" o:ole="">
            <v:imagedata r:id="rId14" o:title=""/>
          </v:shape>
          <o:OLEObject Type="Embed" ProgID="Visio.Drawing.15" ShapeID="_x0000_i1025" DrawAspect="Content" ObjectID="_1551929127" r:id="rId15"/>
        </w:object>
      </w:r>
    </w:p>
    <w:p w14:paraId="37EEBB16" w14:textId="413257AF" w:rsidR="007A0A85" w:rsidRPr="00130449" w:rsidRDefault="007A0A85" w:rsidP="007A0A85">
      <w:pPr>
        <w:pStyle w:val="Caption"/>
        <w:rPr>
          <w:lang w:val="en-US"/>
        </w:rPr>
      </w:pPr>
      <w:bookmarkStart w:id="1" w:name="_Ref478037099"/>
      <w:r>
        <w:t xml:space="preserve">Figure </w:t>
      </w:r>
      <w:r>
        <w:fldChar w:fldCharType="begin"/>
      </w:r>
      <w:r>
        <w:instrText xml:space="preserve"> SEQ Figure \* ARABIC </w:instrText>
      </w:r>
      <w:r>
        <w:fldChar w:fldCharType="separate"/>
      </w:r>
      <w:r>
        <w:rPr>
          <w:noProof/>
        </w:rPr>
        <w:t>1</w:t>
      </w:r>
      <w:r>
        <w:fldChar w:fldCharType="end"/>
      </w:r>
      <w:bookmarkEnd w:id="1"/>
      <w:r>
        <w:t>: Example configuration used for comparisons below.</w:t>
      </w:r>
    </w:p>
    <w:p w14:paraId="0E06EA9D" w14:textId="60C487F7" w:rsidR="00154A51" w:rsidRDefault="00227008" w:rsidP="00154A51">
      <w:pPr>
        <w:rPr>
          <w:lang w:val="en-US"/>
        </w:rPr>
      </w:pPr>
      <w:r>
        <w:rPr>
          <w:lang w:val="en-US"/>
        </w:rPr>
        <w:t>T</w:t>
      </w:r>
      <w:r w:rsidR="000B37B4">
        <w:rPr>
          <w:lang w:val="en-US"/>
        </w:rPr>
        <w:t xml:space="preserve">o simplify the </w:t>
      </w:r>
      <w:r w:rsidR="00154A51">
        <w:rPr>
          <w:lang w:val="en-US"/>
        </w:rPr>
        <w:t>comparison, the following simplifications have been done:</w:t>
      </w:r>
    </w:p>
    <w:p w14:paraId="15E21038" w14:textId="1B202172" w:rsidR="00154A51" w:rsidRDefault="00154A51" w:rsidP="00154A51">
      <w:pPr>
        <w:pStyle w:val="ListParagraph"/>
        <w:numPr>
          <w:ilvl w:val="0"/>
          <w:numId w:val="22"/>
        </w:numPr>
        <w:rPr>
          <w:lang w:val="en-US"/>
        </w:rPr>
      </w:pPr>
      <w:r>
        <w:rPr>
          <w:lang w:val="en-US"/>
        </w:rPr>
        <w:t>Only radio and DSP costs are considered, since these are the blocks that are either most expensive to power on (radio), or performs the most computations (DSP).</w:t>
      </w:r>
      <w:r w:rsidR="00E21246">
        <w:rPr>
          <w:lang w:val="en-US"/>
        </w:rPr>
        <w:t xml:space="preserve"> As such these blocks are key differentiators between different sync algorithms and sequence lengths.</w:t>
      </w:r>
    </w:p>
    <w:p w14:paraId="23D1E0EE" w14:textId="7437B4B1" w:rsidR="00154A51" w:rsidRDefault="00154A51" w:rsidP="00154A51">
      <w:pPr>
        <w:pStyle w:val="ListParagraph"/>
        <w:numPr>
          <w:ilvl w:val="0"/>
          <w:numId w:val="22"/>
        </w:numPr>
        <w:rPr>
          <w:lang w:val="en-US"/>
        </w:rPr>
      </w:pPr>
      <w:r>
        <w:rPr>
          <w:lang w:val="en-US"/>
        </w:rPr>
        <w:t xml:space="preserve">For the </w:t>
      </w:r>
      <w:r w:rsidR="002E1909">
        <w:rPr>
          <w:lang w:val="en-US"/>
        </w:rPr>
        <w:t>PwrON</w:t>
      </w:r>
      <w:r>
        <w:rPr>
          <w:lang w:val="en-US"/>
        </w:rPr>
        <w:t xml:space="preserve"> cell search scenario, the preferred KPI is TtS, whereas for the OoS scenario</w:t>
      </w:r>
      <w:r w:rsidR="00F92A2D">
        <w:rPr>
          <w:lang w:val="en-US"/>
        </w:rPr>
        <w:t xml:space="preserve"> it is energy.</w:t>
      </w:r>
    </w:p>
    <w:p w14:paraId="71659F58" w14:textId="1C8BAED6" w:rsidR="00227008" w:rsidRPr="00154A51" w:rsidRDefault="00227008" w:rsidP="00154A51">
      <w:pPr>
        <w:pStyle w:val="ListParagraph"/>
        <w:numPr>
          <w:ilvl w:val="0"/>
          <w:numId w:val="22"/>
        </w:numPr>
        <w:rPr>
          <w:lang w:val="en-US"/>
        </w:rPr>
      </w:pPr>
      <w:r>
        <w:rPr>
          <w:lang w:val="en-US"/>
        </w:rPr>
        <w:t>One PSS sequence is assumed, both for LTE and NR, since this parameter is still undefined for NR.</w:t>
      </w:r>
    </w:p>
    <w:p w14:paraId="428C06CA" w14:textId="6647E530" w:rsidR="006842B4" w:rsidRDefault="006842B4" w:rsidP="00907842">
      <w:pPr>
        <w:rPr>
          <w:lang w:val="en-US"/>
        </w:rPr>
      </w:pPr>
      <w:r>
        <w:rPr>
          <w:lang w:val="en-US"/>
        </w:rPr>
        <w:t>There are strong reasons for only using PSS in such a comparison:</w:t>
      </w:r>
    </w:p>
    <w:p w14:paraId="6F30457D" w14:textId="11F1F518" w:rsidR="006842B4" w:rsidRDefault="006842B4" w:rsidP="006842B4">
      <w:pPr>
        <w:pStyle w:val="ListParagraph"/>
        <w:numPr>
          <w:ilvl w:val="0"/>
          <w:numId w:val="23"/>
        </w:numPr>
        <w:rPr>
          <w:lang w:val="en-US"/>
        </w:rPr>
      </w:pPr>
      <w:r>
        <w:rPr>
          <w:lang w:val="en-US"/>
        </w:rPr>
        <w:t xml:space="preserve">PSS is what </w:t>
      </w:r>
      <w:r w:rsidR="00D453F8">
        <w:rPr>
          <w:lang w:val="en-US"/>
        </w:rPr>
        <w:t xml:space="preserve">primarily </w:t>
      </w:r>
      <w:r w:rsidR="002E1909">
        <w:rPr>
          <w:lang w:val="en-US"/>
        </w:rPr>
        <w:t>drains power during</w:t>
      </w:r>
      <w:r>
        <w:rPr>
          <w:lang w:val="en-US"/>
        </w:rPr>
        <w:t xml:space="preserve"> OoS</w:t>
      </w:r>
      <w:r w:rsidR="00D453F8">
        <w:rPr>
          <w:lang w:val="en-US"/>
        </w:rPr>
        <w:t>,</w:t>
      </w:r>
    </w:p>
    <w:p w14:paraId="0C82ECD6" w14:textId="08227657" w:rsidR="00EA6E9B" w:rsidRPr="00D453F8" w:rsidRDefault="00D6246D" w:rsidP="00D453F8">
      <w:pPr>
        <w:pStyle w:val="ListParagraph"/>
        <w:numPr>
          <w:ilvl w:val="0"/>
          <w:numId w:val="23"/>
        </w:numPr>
        <w:rPr>
          <w:lang w:val="en-US"/>
        </w:rPr>
      </w:pPr>
      <w:r>
        <w:rPr>
          <w:lang w:val="en-US"/>
        </w:rPr>
        <w:t>Subsequent sync steps will be more RAT specific</w:t>
      </w:r>
      <w:r w:rsidR="002E1909">
        <w:rPr>
          <w:lang w:val="en-US"/>
        </w:rPr>
        <w:t xml:space="preserve"> </w:t>
      </w:r>
      <w:r>
        <w:rPr>
          <w:lang w:val="en-US"/>
        </w:rPr>
        <w:t xml:space="preserve">in terms of </w:t>
      </w:r>
      <w:r w:rsidR="00E21246">
        <w:rPr>
          <w:lang w:val="en-US"/>
        </w:rPr>
        <w:t>information distribution</w:t>
      </w:r>
      <w:r w:rsidR="00D453F8">
        <w:rPr>
          <w:lang w:val="en-US"/>
        </w:rPr>
        <w:t>, and thus more difficult to compare fairly</w:t>
      </w:r>
      <w:r w:rsidR="00E21246">
        <w:rPr>
          <w:lang w:val="en-US"/>
        </w:rPr>
        <w:t xml:space="preserve">. For example, the larger degree of configurability in NR compared to LTE </w:t>
      </w:r>
      <w:r w:rsidR="00D453F8">
        <w:rPr>
          <w:lang w:val="en-US"/>
        </w:rPr>
        <w:t xml:space="preserve">should be disregarded since the main reason for such improved configurability is not sync performance per se but instead network flexibility. </w:t>
      </w:r>
    </w:p>
    <w:p w14:paraId="60BD0493" w14:textId="43DA8DB8" w:rsidR="00A758E5" w:rsidRPr="00130449" w:rsidRDefault="00D453F8" w:rsidP="00907842">
      <w:pPr>
        <w:rPr>
          <w:lang w:val="en-US"/>
        </w:rPr>
      </w:pPr>
      <w:r>
        <w:rPr>
          <w:lang w:val="en-US"/>
        </w:rPr>
        <w:t>Additionally, as previously mentioned, i</w:t>
      </w:r>
      <w:r w:rsidR="00A758E5">
        <w:rPr>
          <w:lang w:val="en-US"/>
        </w:rPr>
        <w:t>t should</w:t>
      </w:r>
      <w:r>
        <w:rPr>
          <w:lang w:val="en-US"/>
        </w:rPr>
        <w:t xml:space="preserve"> also </w:t>
      </w:r>
      <w:r w:rsidR="00A758E5">
        <w:rPr>
          <w:lang w:val="en-US"/>
        </w:rPr>
        <w:t xml:space="preserve">be noted that parts of the </w:t>
      </w:r>
      <w:r>
        <w:rPr>
          <w:lang w:val="en-US"/>
        </w:rPr>
        <w:t xml:space="preserve">increased </w:t>
      </w:r>
      <w:r w:rsidR="00A758E5">
        <w:rPr>
          <w:lang w:val="en-US"/>
        </w:rPr>
        <w:t xml:space="preserve">NR </w:t>
      </w:r>
      <w:r>
        <w:rPr>
          <w:lang w:val="en-US"/>
        </w:rPr>
        <w:t>sync complexity</w:t>
      </w:r>
      <w:r w:rsidR="00A758E5">
        <w:rPr>
          <w:lang w:val="en-US"/>
        </w:rPr>
        <w:t xml:space="preserve"> are due to a</w:t>
      </w:r>
      <w:r>
        <w:rPr>
          <w:lang w:val="en-US"/>
        </w:rPr>
        <w:t>n identified</w:t>
      </w:r>
      <w:r w:rsidR="00A758E5">
        <w:rPr>
          <w:lang w:val="en-US"/>
        </w:rPr>
        <w:t xml:space="preserve"> need for improving </w:t>
      </w:r>
      <w:r>
        <w:rPr>
          <w:lang w:val="en-US"/>
        </w:rPr>
        <w:t xml:space="preserve">NR sync </w:t>
      </w:r>
      <w:r w:rsidR="00A758E5">
        <w:rPr>
          <w:lang w:val="en-US"/>
        </w:rPr>
        <w:t xml:space="preserve">performance compared to </w:t>
      </w:r>
      <w:r>
        <w:rPr>
          <w:lang w:val="en-US"/>
        </w:rPr>
        <w:t xml:space="preserve">that of </w:t>
      </w:r>
      <w:r w:rsidR="00A758E5">
        <w:rPr>
          <w:lang w:val="en-US"/>
        </w:rPr>
        <w:t>LTE.</w:t>
      </w:r>
    </w:p>
    <w:p w14:paraId="3A1CC3BB" w14:textId="34447EDA" w:rsidR="00907842" w:rsidRPr="00130449" w:rsidRDefault="00A3327E" w:rsidP="00D547FB">
      <w:pPr>
        <w:pStyle w:val="Heading3"/>
        <w:rPr>
          <w:lang w:val="en-US"/>
        </w:rPr>
      </w:pPr>
      <w:r w:rsidRPr="00130449">
        <w:rPr>
          <w:lang w:val="en-US"/>
        </w:rPr>
        <w:t>Radio</w:t>
      </w:r>
      <w:r w:rsidR="00686976" w:rsidRPr="00130449">
        <w:rPr>
          <w:lang w:val="en-US"/>
        </w:rPr>
        <w:t xml:space="preserve"> </w:t>
      </w:r>
      <w:r w:rsidR="00907842" w:rsidRPr="00130449">
        <w:rPr>
          <w:lang w:val="en-US"/>
        </w:rPr>
        <w:t>power consumption</w:t>
      </w:r>
    </w:p>
    <w:p w14:paraId="7A799B51" w14:textId="38612A19" w:rsidR="00686976" w:rsidRPr="00130449" w:rsidRDefault="00D453F8" w:rsidP="00907842">
      <w:pPr>
        <w:rPr>
          <w:lang w:val="en-US"/>
        </w:rPr>
      </w:pPr>
      <w:r>
        <w:rPr>
          <w:lang w:val="en-US"/>
        </w:rPr>
        <w:t>The following radio performance figures are based on the Ericsson M7450 modem. In order translate the M7450 to present day technology, its bandwidth has been increased to a maximum of 80 MHz, and its power figures adjusted appropriately. Based on measurements for 10 and 20 MHz</w:t>
      </w:r>
      <w:r w:rsidR="004C3234">
        <w:rPr>
          <w:lang w:val="en-US"/>
        </w:rPr>
        <w:t>, additional</w:t>
      </w:r>
      <w:r>
        <w:rPr>
          <w:lang w:val="en-US"/>
        </w:rPr>
        <w:t xml:space="preserve"> bandwidths (1.44 MHz, 5 MHz and 80 MHz have been estimated. </w:t>
      </w:r>
      <w:r w:rsidR="004C3234">
        <w:rPr>
          <w:lang w:val="en-US"/>
        </w:rPr>
        <w:t xml:space="preserve">A first order approximation is to assume that a doubling the bandwidth will correspond to a doubling of the variable power. Correspondingly, a halving of the bandwidth will result in a halving of the variable power. </w:t>
      </w:r>
      <w:r w:rsidR="004C3234">
        <w:rPr>
          <w:lang w:val="en-US"/>
        </w:rPr>
        <w:fldChar w:fldCharType="begin"/>
      </w:r>
      <w:r w:rsidR="004C3234">
        <w:rPr>
          <w:lang w:val="en-US"/>
        </w:rPr>
        <w:instrText xml:space="preserve"> REF _Ref477863825 \h </w:instrText>
      </w:r>
      <w:r w:rsidR="004C3234">
        <w:rPr>
          <w:lang w:val="en-US"/>
        </w:rPr>
      </w:r>
      <w:r w:rsidR="004C3234">
        <w:rPr>
          <w:lang w:val="en-US"/>
        </w:rPr>
        <w:fldChar w:fldCharType="separate"/>
      </w:r>
      <w:r w:rsidR="008145AC">
        <w:t xml:space="preserve">Table </w:t>
      </w:r>
      <w:r w:rsidR="008145AC">
        <w:rPr>
          <w:noProof/>
        </w:rPr>
        <w:t>2</w:t>
      </w:r>
      <w:r w:rsidR="004C3234">
        <w:rPr>
          <w:lang w:val="en-US"/>
        </w:rPr>
        <w:fldChar w:fldCharType="end"/>
      </w:r>
      <w:r w:rsidR="004C3234">
        <w:rPr>
          <w:lang w:val="en-US"/>
        </w:rPr>
        <w:t xml:space="preserve"> presents the RX ON power figures for</w:t>
      </w:r>
      <w:r>
        <w:rPr>
          <w:lang w:val="en-US"/>
        </w:rPr>
        <w:t xml:space="preserve"> </w:t>
      </w:r>
      <w:r w:rsidR="004C3234">
        <w:rPr>
          <w:lang w:val="en-US"/>
        </w:rPr>
        <w:t>relevant frequencies.</w:t>
      </w:r>
    </w:p>
    <w:p w14:paraId="4E397E91" w14:textId="3097AB25" w:rsidR="009F4D46" w:rsidRDefault="009F4D46" w:rsidP="009F4D46">
      <w:pPr>
        <w:pStyle w:val="Caption"/>
        <w:keepNext/>
      </w:pPr>
      <w:bookmarkStart w:id="2" w:name="_Ref477863825"/>
      <w:r>
        <w:t xml:space="preserve">Table </w:t>
      </w:r>
      <w:r>
        <w:fldChar w:fldCharType="begin"/>
      </w:r>
      <w:r>
        <w:instrText xml:space="preserve"> SEQ Table \* ARABIC </w:instrText>
      </w:r>
      <w:r>
        <w:fldChar w:fldCharType="separate"/>
      </w:r>
      <w:r w:rsidR="00BD4AEA">
        <w:rPr>
          <w:noProof/>
        </w:rPr>
        <w:t>2</w:t>
      </w:r>
      <w:r>
        <w:fldChar w:fldCharType="end"/>
      </w:r>
      <w:bookmarkEnd w:id="2"/>
      <w:r>
        <w:t xml:space="preserve">: Power consumption for RX ON at different bandwidths, and associated RX ON energy costs. </w:t>
      </w:r>
      <w:r w:rsidR="00D96A5A">
        <w:t xml:space="preserve">1.44, 5 and 80 MHz values are extrapolated from true 10 and 20 MHz </w:t>
      </w:r>
      <w:r>
        <w:t>values of BMOD M7450.</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81"/>
        <w:gridCol w:w="1022"/>
        <w:gridCol w:w="915"/>
        <w:gridCol w:w="916"/>
        <w:gridCol w:w="916"/>
        <w:gridCol w:w="915"/>
      </w:tblGrid>
      <w:tr w:rsidR="00907842" w:rsidRPr="00907842" w14:paraId="18F5EB1F" w14:textId="77777777" w:rsidTr="004C3234">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0FB857" w14:textId="27CF3249" w:rsidR="00907842" w:rsidRPr="00907842" w:rsidRDefault="00686976" w:rsidP="00907842">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u w:val="single"/>
                <w:lang w:val="en-US" w:eastAsia="en-US"/>
              </w:rPr>
              <w:t xml:space="preserve">RX </w:t>
            </w:r>
            <w:r w:rsidR="004C3234">
              <w:rPr>
                <w:rFonts w:ascii="Calibri" w:hAnsi="Calibri"/>
                <w:b/>
                <w:bCs/>
                <w:sz w:val="22"/>
                <w:szCs w:val="22"/>
                <w:u w:val="single"/>
                <w:lang w:val="en-US" w:eastAsia="en-US"/>
              </w:rPr>
              <w:t>ON</w:t>
            </w:r>
            <w:r w:rsidRPr="00130449">
              <w:rPr>
                <w:rFonts w:ascii="Calibri" w:hAnsi="Calibri"/>
                <w:b/>
                <w:bCs/>
                <w:sz w:val="22"/>
                <w:szCs w:val="22"/>
                <w:u w:val="single"/>
                <w:lang w:val="en-US" w:eastAsia="en-US"/>
              </w:rPr>
              <w:t xml:space="preserve"> cost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FBA19"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1.44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31869"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5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C7159"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10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55140"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20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9AEFFE"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80 MHz</w:t>
            </w:r>
          </w:p>
        </w:tc>
      </w:tr>
      <w:tr w:rsidR="00907842" w:rsidRPr="00907842" w14:paraId="30131F29" w14:textId="77777777" w:rsidTr="004C3234">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9C3E1" w14:textId="7777777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b/>
                <w:bCs/>
                <w:sz w:val="22"/>
                <w:szCs w:val="22"/>
                <w:lang w:val="en-US" w:eastAsia="en-US"/>
              </w:rPr>
              <w:t>RX 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C4A63" w14:textId="5ED5DF31"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12</w:t>
            </w:r>
            <w:r w:rsidR="00907842" w:rsidRPr="00907842">
              <w:rPr>
                <w:rFonts w:ascii="Calibri" w:hAnsi="Calibri"/>
                <w:i/>
                <w:iCs/>
                <w:sz w:val="22"/>
                <w:szCs w:val="22"/>
                <w:lang w:val="en-US" w:eastAsia="en-US"/>
              </w:rPr>
              <w:t>0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E5B8E" w14:textId="0464D826"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14</w:t>
            </w:r>
            <w:r w:rsidR="00907842" w:rsidRPr="00907842">
              <w:rPr>
                <w:rFonts w:ascii="Calibri" w:hAnsi="Calibri"/>
                <w:i/>
                <w:iCs/>
                <w:sz w:val="22"/>
                <w:szCs w:val="22"/>
                <w:lang w:val="en-US" w:eastAsia="en-US"/>
              </w:rPr>
              <w:t>0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B3B25" w14:textId="596F8C35"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sz w:val="22"/>
                <w:szCs w:val="22"/>
                <w:lang w:val="en-US" w:eastAsia="en-US"/>
              </w:rPr>
              <w:t>160</w:t>
            </w:r>
            <w:r w:rsidRPr="00907842">
              <w:rPr>
                <w:rFonts w:ascii="Calibri" w:hAnsi="Calibri"/>
                <w:sz w:val="22"/>
                <w:szCs w:val="22"/>
                <w:lang w:val="en-US" w:eastAsia="en-US"/>
              </w:rPr>
              <w:t xml:space="preserve">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8BBC8" w14:textId="2EA6AF27"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sz w:val="22"/>
                <w:szCs w:val="22"/>
                <w:lang w:val="en-US" w:eastAsia="en-US"/>
              </w:rPr>
              <w:t>200</w:t>
            </w:r>
            <w:r w:rsidRPr="00907842">
              <w:rPr>
                <w:rFonts w:ascii="Calibri" w:hAnsi="Calibri"/>
                <w:sz w:val="22"/>
                <w:szCs w:val="22"/>
                <w:lang w:val="en-US" w:eastAsia="en-US"/>
              </w:rPr>
              <w:t xml:space="preserve">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8AA1F" w14:textId="50B27E7E"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28</w:t>
            </w:r>
            <w:r w:rsidR="00907842" w:rsidRPr="00907842">
              <w:rPr>
                <w:rFonts w:ascii="Calibri" w:hAnsi="Calibri"/>
                <w:i/>
                <w:iCs/>
                <w:sz w:val="22"/>
                <w:szCs w:val="22"/>
                <w:lang w:val="en-US" w:eastAsia="en-US"/>
              </w:rPr>
              <w:t>0 mW</w:t>
            </w:r>
          </w:p>
        </w:tc>
      </w:tr>
      <w:tr w:rsidR="00907842" w:rsidRPr="00907842" w14:paraId="3AC0FBCB" w14:textId="77777777" w:rsidTr="004C3234">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9F45B4" w14:textId="215CD122" w:rsidR="00907842" w:rsidRPr="00907842" w:rsidRDefault="00686976" w:rsidP="00907842">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 xml:space="preserve">5 ms </w:t>
            </w:r>
            <w:r w:rsidR="00907842" w:rsidRPr="00907842">
              <w:rPr>
                <w:rFonts w:ascii="Calibri" w:hAnsi="Calibri"/>
                <w:b/>
                <w:bCs/>
                <w:sz w:val="22"/>
                <w:szCs w:val="22"/>
                <w:lang w:val="en-US" w:eastAsia="en-US"/>
              </w:rPr>
              <w:t>RX 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1F41D" w14:textId="10B8B7C5"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0.60 m</w:t>
            </w:r>
            <w:r w:rsidR="00907842" w:rsidRPr="00907842">
              <w:rPr>
                <w:rFonts w:ascii="Calibri" w:hAnsi="Calibri"/>
                <w:i/>
                <w:iCs/>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EE1B1" w14:textId="5048556D"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0.70 m</w:t>
            </w:r>
            <w:r w:rsidR="00907842" w:rsidRPr="00907842">
              <w:rPr>
                <w:rFonts w:ascii="Calibri" w:hAnsi="Calibri"/>
                <w:i/>
                <w:iCs/>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64FF04" w14:textId="7DD7ED17"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w:t>
            </w:r>
            <w:r w:rsidR="00907842" w:rsidRPr="00907842">
              <w:rPr>
                <w:rFonts w:ascii="Calibri" w:hAnsi="Calibri"/>
                <w:sz w:val="22"/>
                <w:szCs w:val="22"/>
                <w:lang w:val="en-US" w:eastAsia="en-US"/>
              </w:rPr>
              <w:t>8</w:t>
            </w:r>
            <w:r>
              <w:rPr>
                <w:rFonts w:ascii="Calibri" w:hAnsi="Calibri"/>
                <w:sz w:val="22"/>
                <w:szCs w:val="22"/>
                <w:lang w:val="en-US" w:eastAsia="en-US"/>
              </w:rPr>
              <w:t>0</w:t>
            </w:r>
            <w:r w:rsidR="00907842" w:rsidRPr="00907842">
              <w:rPr>
                <w:rFonts w:ascii="Calibri" w:hAnsi="Calibri"/>
                <w:sz w:val="22"/>
                <w:szCs w:val="22"/>
                <w:lang w:val="en-US" w:eastAsia="en-US"/>
              </w:rPr>
              <w:t xml:space="preserve"> </w:t>
            </w:r>
            <w:r>
              <w:rPr>
                <w:rFonts w:ascii="Calibri" w:hAnsi="Calibri"/>
                <w:sz w:val="22"/>
                <w:szCs w:val="22"/>
                <w:lang w:val="en-US" w:eastAsia="en-US"/>
              </w:rPr>
              <w:t>m</w:t>
            </w:r>
            <w:r w:rsidR="00907842" w:rsidRPr="00907842">
              <w:rPr>
                <w:rFonts w:ascii="Calibri" w:hAnsi="Calibri"/>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9833BD" w14:textId="358E7985"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sz w:val="22"/>
                <w:szCs w:val="22"/>
                <w:lang w:val="en-US" w:eastAsia="en-US"/>
              </w:rPr>
              <w:t>1</w:t>
            </w:r>
            <w:r w:rsidR="004C3234">
              <w:rPr>
                <w:rFonts w:ascii="Calibri" w:hAnsi="Calibri"/>
                <w:sz w:val="22"/>
                <w:szCs w:val="22"/>
                <w:lang w:val="en-US" w:eastAsia="en-US"/>
              </w:rPr>
              <w:t>.0</w:t>
            </w:r>
            <w:r w:rsidRPr="00907842">
              <w:rPr>
                <w:rFonts w:ascii="Calibri" w:hAnsi="Calibri"/>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5BA19" w14:textId="004E069D" w:rsidR="00907842" w:rsidRPr="00907842" w:rsidRDefault="00907842" w:rsidP="00907842">
            <w:pPr>
              <w:overflowPunct/>
              <w:autoSpaceDE/>
              <w:autoSpaceDN/>
              <w:adjustRightInd/>
              <w:spacing w:after="0"/>
              <w:jc w:val="left"/>
              <w:textAlignment w:val="auto"/>
              <w:rPr>
                <w:rFonts w:ascii="Calibri" w:hAnsi="Calibri"/>
                <w:i/>
                <w:sz w:val="22"/>
                <w:szCs w:val="22"/>
                <w:lang w:val="en-US" w:eastAsia="en-US"/>
              </w:rPr>
            </w:pPr>
            <w:r w:rsidRPr="00907842">
              <w:rPr>
                <w:rFonts w:ascii="Calibri" w:hAnsi="Calibri"/>
                <w:i/>
                <w:sz w:val="22"/>
                <w:szCs w:val="22"/>
                <w:lang w:val="en-US" w:eastAsia="en-US"/>
              </w:rPr>
              <w:t> </w:t>
            </w:r>
            <w:r w:rsidR="00686976" w:rsidRPr="00130449">
              <w:rPr>
                <w:rFonts w:ascii="Calibri" w:hAnsi="Calibri"/>
                <w:i/>
                <w:sz w:val="22"/>
                <w:szCs w:val="22"/>
                <w:lang w:val="en-US" w:eastAsia="en-US"/>
              </w:rPr>
              <w:t>1.</w:t>
            </w:r>
            <w:r w:rsidR="004C3234">
              <w:rPr>
                <w:rFonts w:ascii="Calibri" w:hAnsi="Calibri"/>
                <w:i/>
                <w:sz w:val="22"/>
                <w:szCs w:val="22"/>
                <w:lang w:val="en-US" w:eastAsia="en-US"/>
              </w:rPr>
              <w:t>4</w:t>
            </w:r>
            <w:r w:rsidR="00686976" w:rsidRPr="00130449">
              <w:rPr>
                <w:rFonts w:ascii="Calibri" w:hAnsi="Calibri"/>
                <w:i/>
                <w:sz w:val="22"/>
                <w:szCs w:val="22"/>
                <w:lang w:val="en-US" w:eastAsia="en-US"/>
              </w:rPr>
              <w:t xml:space="preserve"> mJ</w:t>
            </w:r>
          </w:p>
        </w:tc>
      </w:tr>
      <w:tr w:rsidR="00907842" w:rsidRPr="00907842" w14:paraId="1C868602" w14:textId="77777777" w:rsidTr="004C3234">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862C1" w14:textId="2EB8AAEB" w:rsidR="00907842" w:rsidRPr="00907842" w:rsidRDefault="00686976" w:rsidP="00907842">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20 ms RX 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14EF2" w14:textId="0A989152"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i/>
                <w:iCs/>
                <w:sz w:val="22"/>
                <w:szCs w:val="22"/>
                <w:lang w:val="en-US" w:eastAsia="en-US"/>
              </w:rPr>
              <w:t>2.4</w:t>
            </w:r>
            <w:r w:rsidR="00907842" w:rsidRPr="00907842">
              <w:rPr>
                <w:rFonts w:ascii="Calibri" w:hAnsi="Calibri"/>
                <w:i/>
                <w:iCs/>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E62AC" w14:textId="31EC6F9A"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i/>
                <w:iCs/>
                <w:sz w:val="22"/>
                <w:szCs w:val="22"/>
                <w:lang w:val="en-US" w:eastAsia="en-US"/>
              </w:rPr>
              <w:t>2.</w:t>
            </w:r>
            <w:r w:rsidR="004C3234">
              <w:rPr>
                <w:rFonts w:ascii="Calibri" w:hAnsi="Calibri"/>
                <w:i/>
                <w:iCs/>
                <w:sz w:val="22"/>
                <w:szCs w:val="22"/>
                <w:lang w:val="en-US" w:eastAsia="en-US"/>
              </w:rPr>
              <w:t>8</w:t>
            </w:r>
            <w:r w:rsidRPr="00907842">
              <w:rPr>
                <w:rFonts w:ascii="Calibri" w:hAnsi="Calibri"/>
                <w:i/>
                <w:iCs/>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C2245" w14:textId="0AA8C6E0" w:rsidR="00907842" w:rsidRPr="00907842" w:rsidRDefault="004C3234" w:rsidP="00907842">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3.2</w:t>
            </w:r>
            <w:r w:rsidR="00907842" w:rsidRPr="00907842">
              <w:rPr>
                <w:rFonts w:ascii="Calibri" w:hAnsi="Calibri"/>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DB9D56" w14:textId="6F149396" w:rsidR="00907842" w:rsidRPr="00907842" w:rsidRDefault="00907842" w:rsidP="00907842">
            <w:pPr>
              <w:overflowPunct/>
              <w:autoSpaceDE/>
              <w:autoSpaceDN/>
              <w:adjustRightInd/>
              <w:spacing w:after="0"/>
              <w:jc w:val="left"/>
              <w:textAlignment w:val="auto"/>
              <w:rPr>
                <w:rFonts w:ascii="Calibri" w:hAnsi="Calibri"/>
                <w:sz w:val="22"/>
                <w:szCs w:val="22"/>
                <w:lang w:val="en-US" w:eastAsia="en-US"/>
              </w:rPr>
            </w:pPr>
            <w:r w:rsidRPr="00907842">
              <w:rPr>
                <w:rFonts w:ascii="Calibri" w:hAnsi="Calibri"/>
                <w:sz w:val="22"/>
                <w:szCs w:val="22"/>
                <w:lang w:val="en-US" w:eastAsia="en-US"/>
              </w:rPr>
              <w:t>4</w:t>
            </w:r>
            <w:r w:rsidR="004C3234">
              <w:rPr>
                <w:rFonts w:ascii="Calibri" w:hAnsi="Calibri"/>
                <w:sz w:val="22"/>
                <w:szCs w:val="22"/>
                <w:lang w:val="en-US" w:eastAsia="en-US"/>
              </w:rPr>
              <w:t>.0</w:t>
            </w:r>
            <w:r w:rsidRPr="00907842">
              <w:rPr>
                <w:rFonts w:ascii="Calibri" w:hAnsi="Calibri"/>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FD837" w14:textId="0F8A8DC9" w:rsidR="00907842" w:rsidRPr="00907842" w:rsidRDefault="00907842" w:rsidP="00907842">
            <w:pPr>
              <w:overflowPunct/>
              <w:autoSpaceDE/>
              <w:autoSpaceDN/>
              <w:adjustRightInd/>
              <w:spacing w:after="0"/>
              <w:jc w:val="left"/>
              <w:textAlignment w:val="auto"/>
              <w:rPr>
                <w:rFonts w:ascii="Calibri" w:hAnsi="Calibri"/>
                <w:i/>
                <w:sz w:val="22"/>
                <w:szCs w:val="22"/>
                <w:lang w:val="en-US" w:eastAsia="en-US"/>
              </w:rPr>
            </w:pPr>
            <w:r w:rsidRPr="00907842">
              <w:rPr>
                <w:rFonts w:ascii="Calibri" w:hAnsi="Calibri"/>
                <w:i/>
                <w:sz w:val="22"/>
                <w:szCs w:val="22"/>
                <w:lang w:val="en-US" w:eastAsia="en-US"/>
              </w:rPr>
              <w:t> </w:t>
            </w:r>
            <w:r w:rsidR="004C3234">
              <w:rPr>
                <w:rFonts w:ascii="Calibri" w:hAnsi="Calibri"/>
                <w:i/>
                <w:sz w:val="22"/>
                <w:szCs w:val="22"/>
                <w:lang w:val="en-US" w:eastAsia="en-US"/>
              </w:rPr>
              <w:t>5.</w:t>
            </w:r>
            <w:r w:rsidR="00686976" w:rsidRPr="00130449">
              <w:rPr>
                <w:rFonts w:ascii="Calibri" w:hAnsi="Calibri"/>
                <w:i/>
                <w:sz w:val="22"/>
                <w:szCs w:val="22"/>
                <w:lang w:val="en-US" w:eastAsia="en-US"/>
              </w:rPr>
              <w:t>6 mJ</w:t>
            </w:r>
          </w:p>
        </w:tc>
      </w:tr>
    </w:tbl>
    <w:p w14:paraId="30A28834" w14:textId="77777777" w:rsidR="002304AB" w:rsidRPr="00130449" w:rsidRDefault="002304AB" w:rsidP="002304AB">
      <w:pPr>
        <w:rPr>
          <w:lang w:val="en-US"/>
        </w:rPr>
      </w:pPr>
    </w:p>
    <w:p w14:paraId="75E50CC3" w14:textId="48ADB3C7" w:rsidR="00A3327E" w:rsidRPr="00130449" w:rsidRDefault="00A3327E" w:rsidP="00A3327E">
      <w:pPr>
        <w:pStyle w:val="Heading3"/>
        <w:rPr>
          <w:lang w:val="en-US"/>
        </w:rPr>
      </w:pPr>
      <w:r w:rsidRPr="00130449">
        <w:rPr>
          <w:lang w:val="en-US"/>
        </w:rPr>
        <w:t>DSP power consumption</w:t>
      </w:r>
      <w:r w:rsidR="002E1909">
        <w:rPr>
          <w:lang w:val="en-US"/>
        </w:rPr>
        <w:t xml:space="preserve"> and processing time</w:t>
      </w:r>
    </w:p>
    <w:p w14:paraId="6EB2EE1C" w14:textId="5F0750B3" w:rsidR="00907842" w:rsidRPr="00130449" w:rsidRDefault="002E1909" w:rsidP="00907842">
      <w:pPr>
        <w:rPr>
          <w:lang w:val="en-US"/>
        </w:rPr>
      </w:pPr>
      <w:r>
        <w:rPr>
          <w:lang w:val="en-US"/>
        </w:rPr>
        <w:t xml:space="preserve">DSP costs are </w:t>
      </w:r>
      <w:r w:rsidR="004C3234">
        <w:rPr>
          <w:lang w:val="en-US"/>
        </w:rPr>
        <w:t>b</w:t>
      </w:r>
      <w:r>
        <w:rPr>
          <w:lang w:val="en-US"/>
        </w:rPr>
        <w:t>a</w:t>
      </w:r>
      <w:r w:rsidR="004C3234">
        <w:rPr>
          <w:lang w:val="en-US"/>
        </w:rPr>
        <w:t xml:space="preserve">sed on Ericsson’s </w:t>
      </w:r>
      <w:r w:rsidR="009228B1">
        <w:rPr>
          <w:lang w:val="en-US"/>
        </w:rPr>
        <w:t>Embedded Vector Processor (</w:t>
      </w:r>
      <w:r w:rsidR="004C3234">
        <w:rPr>
          <w:lang w:val="en-US"/>
        </w:rPr>
        <w:t>EVP</w:t>
      </w:r>
      <w:r w:rsidR="009228B1">
        <w:rPr>
          <w:lang w:val="en-US"/>
        </w:rPr>
        <w:t>)</w:t>
      </w:r>
      <w:r w:rsidR="004C3234">
        <w:rPr>
          <w:lang w:val="en-US"/>
        </w:rPr>
        <w:t xml:space="preserve"> included in the M7450 modem. This DSP is capable of performing eight parallel </w:t>
      </w:r>
      <w:r w:rsidR="00686976" w:rsidRPr="00130449">
        <w:rPr>
          <w:lang w:val="en-US"/>
        </w:rPr>
        <w:t xml:space="preserve">complex </w:t>
      </w:r>
      <w:r w:rsidR="009228B1">
        <w:rPr>
          <w:lang w:val="en-US"/>
        </w:rPr>
        <w:t xml:space="preserve">16 bit </w:t>
      </w:r>
      <w:r w:rsidR="00686976" w:rsidRPr="00130449">
        <w:rPr>
          <w:lang w:val="en-US"/>
        </w:rPr>
        <w:t>MAC</w:t>
      </w:r>
      <w:r w:rsidR="004C3234">
        <w:rPr>
          <w:lang w:val="en-US"/>
        </w:rPr>
        <w:t xml:space="preserve"> operations</w:t>
      </w:r>
      <w:r w:rsidR="00686976" w:rsidRPr="00130449">
        <w:rPr>
          <w:lang w:val="en-US"/>
        </w:rPr>
        <w:t xml:space="preserve"> per clock cycle</w:t>
      </w:r>
      <w:r w:rsidR="004C3234">
        <w:rPr>
          <w:lang w:val="en-US"/>
        </w:rPr>
        <w:t>.</w:t>
      </w:r>
      <w:r w:rsidR="009228B1">
        <w:rPr>
          <w:lang w:val="en-US"/>
        </w:rPr>
        <w:t xml:space="preserve"> To “upgrade” the 28 nm DSP in M7450 to a modern day 10 nm geometry, a linear relation between power and geometry has been assumed, see </w:t>
      </w:r>
      <w:r w:rsidR="009228B1">
        <w:rPr>
          <w:lang w:val="en-US"/>
        </w:rPr>
        <w:fldChar w:fldCharType="begin"/>
      </w:r>
      <w:r w:rsidR="009228B1">
        <w:rPr>
          <w:lang w:val="en-US"/>
        </w:rPr>
        <w:instrText xml:space="preserve"> REF _Ref477864406 \h </w:instrText>
      </w:r>
      <w:r w:rsidR="009228B1">
        <w:rPr>
          <w:lang w:val="en-US"/>
        </w:rPr>
      </w:r>
      <w:r w:rsidR="009228B1">
        <w:rPr>
          <w:lang w:val="en-US"/>
        </w:rPr>
        <w:fldChar w:fldCharType="separate"/>
      </w:r>
      <w:r w:rsidR="008145AC">
        <w:t xml:space="preserve">Table </w:t>
      </w:r>
      <w:r w:rsidR="008145AC">
        <w:rPr>
          <w:noProof/>
        </w:rPr>
        <w:t>3</w:t>
      </w:r>
      <w:r w:rsidR="009228B1">
        <w:rPr>
          <w:lang w:val="en-US"/>
        </w:rPr>
        <w:fldChar w:fldCharType="end"/>
      </w:r>
      <w:r w:rsidR="009228B1">
        <w:rPr>
          <w:lang w:val="en-US"/>
        </w:rPr>
        <w:t>. As can be seen in the table, the clock frequency matters only marginally from the power perspective, why a MAC cost of 0.20 pJ has been assumed in the computations below.</w:t>
      </w:r>
    </w:p>
    <w:p w14:paraId="19DD163A" w14:textId="53375D0F" w:rsidR="009F4D46" w:rsidRDefault="009F4D46" w:rsidP="009F4D46">
      <w:pPr>
        <w:pStyle w:val="Caption"/>
        <w:keepNext/>
      </w:pPr>
      <w:bookmarkStart w:id="3" w:name="_Ref477864406"/>
      <w:r>
        <w:t xml:space="preserve">Table </w:t>
      </w:r>
      <w:r>
        <w:fldChar w:fldCharType="begin"/>
      </w:r>
      <w:r>
        <w:instrText xml:space="preserve"> SEQ Table \* ARABIC </w:instrText>
      </w:r>
      <w:r>
        <w:fldChar w:fldCharType="separate"/>
      </w:r>
      <w:r w:rsidR="00BD4AEA">
        <w:rPr>
          <w:noProof/>
        </w:rPr>
        <w:t>3</w:t>
      </w:r>
      <w:r>
        <w:fldChar w:fldCharType="end"/>
      </w:r>
      <w:bookmarkEnd w:id="3"/>
      <w:r>
        <w:t xml:space="preserve">: DSP power consumption and associated cost per complex MAC operation. </w:t>
      </w:r>
      <w:r w:rsidR="004D7740">
        <w:t xml:space="preserve">Values for a state of the art 10 nm geometry </w:t>
      </w:r>
      <w:r>
        <w:t>are estimated</w:t>
      </w:r>
      <w:r w:rsidR="004D7740">
        <w:t xml:space="preserve"> from the 28 nm values of BMOD M7450.</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8"/>
        <w:gridCol w:w="963"/>
        <w:gridCol w:w="963"/>
      </w:tblGrid>
      <w:tr w:rsidR="00686976" w:rsidRPr="00686976" w14:paraId="5888FC20" w14:textId="77777777" w:rsidTr="009228B1">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DB44A" w14:textId="0D401A81"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u w:val="single"/>
                <w:lang w:val="en-US" w:eastAsia="en-US"/>
              </w:rPr>
              <w:t>DSP</w:t>
            </w:r>
            <w:r w:rsidRPr="00686976">
              <w:rPr>
                <w:rFonts w:ascii="Calibri" w:hAnsi="Calibri"/>
                <w:b/>
                <w:bCs/>
                <w:sz w:val="22"/>
                <w:szCs w:val="22"/>
                <w:u w:val="single"/>
                <w:lang w:val="en-US" w:eastAsia="en-US"/>
              </w:rPr>
              <w:t xml:space="preserve"> </w:t>
            </w:r>
            <w:r w:rsidR="00A3327E" w:rsidRPr="00130449">
              <w:rPr>
                <w:rFonts w:ascii="Calibri" w:hAnsi="Calibri"/>
                <w:b/>
                <w:bCs/>
                <w:sz w:val="22"/>
                <w:szCs w:val="22"/>
                <w:u w:val="single"/>
                <w:lang w:val="en-US" w:eastAsia="en-US"/>
              </w:rPr>
              <w:t xml:space="preserve">op. </w:t>
            </w:r>
            <w:r w:rsidRPr="00130449">
              <w:rPr>
                <w:rFonts w:ascii="Calibri" w:hAnsi="Calibri"/>
                <w:b/>
                <w:bCs/>
                <w:sz w:val="22"/>
                <w:szCs w:val="22"/>
                <w:u w:val="single"/>
                <w:lang w:val="en-US" w:eastAsia="en-US"/>
              </w:rPr>
              <w:t>cost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A5AF0"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208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3FA425"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416 MHz</w:t>
            </w:r>
          </w:p>
        </w:tc>
      </w:tr>
      <w:tr w:rsidR="004D7740" w:rsidRPr="00686976" w14:paraId="2B0381C2" w14:textId="77777777" w:rsidTr="009228B1">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07AB73" w14:textId="75CE735D" w:rsidR="004D7740" w:rsidRDefault="004D7740" w:rsidP="00686976">
            <w:pPr>
              <w:overflowPunct/>
              <w:autoSpaceDE/>
              <w:autoSpaceDN/>
              <w:adjustRightInd/>
              <w:spacing w:after="0"/>
              <w:jc w:val="left"/>
              <w:textAlignment w:val="auto"/>
              <w:rPr>
                <w:rFonts w:ascii="Calibri" w:hAnsi="Calibri"/>
                <w:b/>
                <w:bCs/>
                <w:sz w:val="22"/>
                <w:szCs w:val="22"/>
                <w:lang w:val="en-US" w:eastAsia="en-US"/>
              </w:rPr>
            </w:pPr>
            <w:r>
              <w:rPr>
                <w:rFonts w:ascii="Calibri" w:hAnsi="Calibri"/>
                <w:b/>
                <w:bCs/>
                <w:sz w:val="22"/>
                <w:szCs w:val="22"/>
                <w:lang w:val="en-US" w:eastAsia="en-US"/>
              </w:rPr>
              <w:t>DSP ON (28 nm)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936C9" w14:textId="43F7EE4A" w:rsidR="004D7740" w:rsidRPr="004D7740" w:rsidRDefault="004D7740"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85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C7BF53" w14:textId="7DAB19C2" w:rsidR="004D7740" w:rsidRPr="004D7740" w:rsidRDefault="004D7740"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200 mW</w:t>
            </w:r>
          </w:p>
        </w:tc>
      </w:tr>
      <w:tr w:rsidR="00686976" w:rsidRPr="00686976" w14:paraId="2E566706" w14:textId="77777777" w:rsidTr="009228B1">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98B1B" w14:textId="15FBFEFD" w:rsidR="00686976" w:rsidRPr="00686976" w:rsidRDefault="009F4D46"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DSP</w:t>
            </w:r>
            <w:r w:rsidR="00686976" w:rsidRPr="00686976">
              <w:rPr>
                <w:rFonts w:ascii="Calibri" w:hAnsi="Calibri"/>
                <w:b/>
                <w:bCs/>
                <w:sz w:val="22"/>
                <w:szCs w:val="22"/>
                <w:lang w:val="en-US" w:eastAsia="en-US"/>
              </w:rPr>
              <w:t xml:space="preserve"> </w:t>
            </w:r>
            <w:r>
              <w:rPr>
                <w:rFonts w:ascii="Calibri" w:hAnsi="Calibri"/>
                <w:b/>
                <w:bCs/>
                <w:sz w:val="22"/>
                <w:szCs w:val="22"/>
                <w:lang w:val="en-US" w:eastAsia="en-US"/>
              </w:rPr>
              <w:t>ON</w:t>
            </w:r>
            <w:r w:rsidR="00686976" w:rsidRPr="00686976">
              <w:rPr>
                <w:rFonts w:ascii="Calibri" w:hAnsi="Calibri"/>
                <w:b/>
                <w:bCs/>
                <w:sz w:val="22"/>
                <w:szCs w:val="22"/>
                <w:lang w:val="en-US" w:eastAsia="en-US"/>
              </w:rPr>
              <w:t xml:space="preserve"> (10 nm)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A6625" w14:textId="77777777" w:rsidR="00686976" w:rsidRPr="00686976" w:rsidRDefault="00686976" w:rsidP="00686976">
            <w:pPr>
              <w:overflowPunct/>
              <w:autoSpaceDE/>
              <w:autoSpaceDN/>
              <w:adjustRightInd/>
              <w:spacing w:after="0"/>
              <w:jc w:val="left"/>
              <w:textAlignment w:val="auto"/>
              <w:rPr>
                <w:rFonts w:ascii="Calibri" w:hAnsi="Calibri"/>
                <w:i/>
                <w:sz w:val="22"/>
                <w:szCs w:val="22"/>
                <w:lang w:val="en-US" w:eastAsia="en-US"/>
              </w:rPr>
            </w:pPr>
            <w:r w:rsidRPr="00686976">
              <w:rPr>
                <w:rFonts w:ascii="Calibri" w:hAnsi="Calibri"/>
                <w:i/>
                <w:sz w:val="22"/>
                <w:szCs w:val="22"/>
                <w:lang w:val="en-US" w:eastAsia="en-US"/>
              </w:rPr>
              <w:t>30 mW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6D8364" w14:textId="60975B24" w:rsidR="00686976" w:rsidRPr="00686976" w:rsidRDefault="00686976" w:rsidP="00686976">
            <w:pPr>
              <w:overflowPunct/>
              <w:autoSpaceDE/>
              <w:autoSpaceDN/>
              <w:adjustRightInd/>
              <w:spacing w:after="0"/>
              <w:jc w:val="left"/>
              <w:textAlignment w:val="auto"/>
              <w:rPr>
                <w:rFonts w:ascii="Calibri" w:hAnsi="Calibri"/>
                <w:i/>
                <w:sz w:val="22"/>
                <w:szCs w:val="22"/>
                <w:lang w:val="en-US" w:eastAsia="en-US"/>
              </w:rPr>
            </w:pPr>
            <w:r w:rsidRPr="00686976">
              <w:rPr>
                <w:rFonts w:ascii="Calibri" w:hAnsi="Calibri"/>
                <w:i/>
                <w:sz w:val="22"/>
                <w:szCs w:val="22"/>
                <w:lang w:val="en-US" w:eastAsia="en-US"/>
              </w:rPr>
              <w:t>71</w:t>
            </w:r>
            <w:r w:rsidR="004D7740">
              <w:rPr>
                <w:rFonts w:ascii="Calibri" w:hAnsi="Calibri"/>
                <w:i/>
                <w:sz w:val="22"/>
                <w:szCs w:val="22"/>
                <w:lang w:val="en-US" w:eastAsia="en-US"/>
              </w:rPr>
              <w:t xml:space="preserve"> mW</w:t>
            </w:r>
          </w:p>
        </w:tc>
      </w:tr>
      <w:tr w:rsidR="00686976" w:rsidRPr="00686976" w14:paraId="5E2ABFB2" w14:textId="77777777" w:rsidTr="009228B1">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B26E6" w14:textId="51CBC3FB"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 xml:space="preserve">Energy per </w:t>
            </w:r>
            <w:r w:rsidRPr="00686976">
              <w:rPr>
                <w:rFonts w:ascii="Calibri" w:hAnsi="Calibri"/>
                <w:b/>
                <w:bCs/>
                <w:sz w:val="22"/>
                <w:szCs w:val="22"/>
                <w:lang w:val="en-US" w:eastAsia="en-US"/>
              </w:rPr>
              <w:t>MAC</w:t>
            </w:r>
            <w:r w:rsidR="004D7740">
              <w:rPr>
                <w:rFonts w:ascii="Calibri" w:hAnsi="Calibri"/>
                <w:b/>
                <w:bCs/>
                <w:sz w:val="22"/>
                <w:szCs w:val="22"/>
                <w:lang w:val="en-US" w:eastAsia="en-US"/>
              </w:rPr>
              <w:t xml:space="preserve"> (10 nm)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D01799" w14:textId="77777777" w:rsidR="00686976" w:rsidRPr="00686976" w:rsidRDefault="00686976" w:rsidP="00686976">
            <w:pPr>
              <w:overflowPunct/>
              <w:autoSpaceDE/>
              <w:autoSpaceDN/>
              <w:adjustRightInd/>
              <w:spacing w:after="0"/>
              <w:jc w:val="left"/>
              <w:textAlignment w:val="auto"/>
              <w:rPr>
                <w:rFonts w:ascii="Calibri" w:hAnsi="Calibri"/>
                <w:i/>
                <w:sz w:val="22"/>
                <w:szCs w:val="22"/>
                <w:lang w:val="en-US" w:eastAsia="en-US"/>
              </w:rPr>
            </w:pPr>
            <w:r w:rsidRPr="00686976">
              <w:rPr>
                <w:rFonts w:ascii="Calibri" w:hAnsi="Calibri"/>
                <w:i/>
                <w:sz w:val="22"/>
                <w:szCs w:val="22"/>
                <w:lang w:val="en-US" w:eastAsia="en-US"/>
              </w:rPr>
              <w:t>18 pJ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644D0" w14:textId="77777777" w:rsidR="00686976" w:rsidRPr="00686976" w:rsidRDefault="00686976" w:rsidP="00686976">
            <w:pPr>
              <w:overflowPunct/>
              <w:autoSpaceDE/>
              <w:autoSpaceDN/>
              <w:adjustRightInd/>
              <w:spacing w:after="0"/>
              <w:jc w:val="left"/>
              <w:textAlignment w:val="auto"/>
              <w:rPr>
                <w:rFonts w:ascii="Calibri" w:hAnsi="Calibri"/>
                <w:i/>
                <w:sz w:val="22"/>
                <w:szCs w:val="22"/>
                <w:lang w:val="en-US" w:eastAsia="en-US"/>
              </w:rPr>
            </w:pPr>
            <w:r w:rsidRPr="00686976">
              <w:rPr>
                <w:rFonts w:ascii="Calibri" w:hAnsi="Calibri"/>
                <w:i/>
                <w:sz w:val="22"/>
                <w:szCs w:val="22"/>
                <w:lang w:val="en-US" w:eastAsia="en-US"/>
              </w:rPr>
              <w:t>21 pJ</w:t>
            </w:r>
          </w:p>
        </w:tc>
      </w:tr>
    </w:tbl>
    <w:p w14:paraId="43C26C55" w14:textId="77777777" w:rsidR="00B37DD3" w:rsidRPr="00130449" w:rsidRDefault="00B37DD3" w:rsidP="00907842">
      <w:pPr>
        <w:rPr>
          <w:lang w:val="en-US"/>
        </w:rPr>
      </w:pPr>
    </w:p>
    <w:p w14:paraId="0B0E248E" w14:textId="3E534E9B" w:rsidR="00EA6E9B" w:rsidRPr="00130449" w:rsidRDefault="00227008" w:rsidP="00227008">
      <w:pPr>
        <w:rPr>
          <w:lang w:val="en-US"/>
        </w:rPr>
      </w:pPr>
      <w:r>
        <w:rPr>
          <w:lang w:val="en-US"/>
        </w:rPr>
        <w:t xml:space="preserve">Considering the number of operations that are necessary to detect the PSS for one frequency position, the number of operations are presented in </w:t>
      </w:r>
      <w:r>
        <w:rPr>
          <w:lang w:val="en-US"/>
        </w:rPr>
        <w:fldChar w:fldCharType="begin"/>
      </w:r>
      <w:r>
        <w:rPr>
          <w:lang w:val="en-US"/>
        </w:rPr>
        <w:instrText xml:space="preserve"> REF _Ref477364854 \h </w:instrText>
      </w:r>
      <w:r>
        <w:rPr>
          <w:lang w:val="en-US"/>
        </w:rPr>
      </w:r>
      <w:r>
        <w:rPr>
          <w:lang w:val="en-US"/>
        </w:rPr>
        <w:fldChar w:fldCharType="separate"/>
      </w:r>
      <w:r w:rsidR="005227AC">
        <w:t xml:space="preserve">Table </w:t>
      </w:r>
      <w:r w:rsidR="005227AC">
        <w:rPr>
          <w:noProof/>
        </w:rPr>
        <w:t>4</w:t>
      </w:r>
      <w:r>
        <w:rPr>
          <w:lang w:val="en-US"/>
        </w:rPr>
        <w:fldChar w:fldCharType="end"/>
      </w:r>
      <w:r>
        <w:rPr>
          <w:lang w:val="en-US"/>
        </w:rPr>
        <w:t xml:space="preserve">. </w:t>
      </w:r>
      <w:r w:rsidR="00C90BF8">
        <w:rPr>
          <w:lang w:val="en-US"/>
        </w:rPr>
        <w:t xml:space="preserve">In the table is also presented the DSP execution time assuming a </w:t>
      </w:r>
      <w:r w:rsidR="000C2896">
        <w:rPr>
          <w:lang w:val="en-US"/>
        </w:rPr>
        <w:t xml:space="preserve">1 </w:t>
      </w:r>
      <w:r w:rsidR="00C90BF8">
        <w:rPr>
          <w:lang w:val="en-US"/>
        </w:rPr>
        <w:t>GHz clock speed.</w:t>
      </w:r>
      <w:r w:rsidR="005227AC">
        <w:rPr>
          <w:lang w:val="en-US"/>
        </w:rPr>
        <w:t xml:space="preserve"> In the table a Radix-2 FFT is assumed with a complexity of N log</w:t>
      </w:r>
      <w:r w:rsidR="005227AC" w:rsidRPr="005227AC">
        <w:rPr>
          <w:vertAlign w:val="subscript"/>
          <w:lang w:val="en-US"/>
        </w:rPr>
        <w:t>2</w:t>
      </w:r>
      <w:r w:rsidR="005227AC">
        <w:rPr>
          <w:lang w:val="en-US"/>
        </w:rPr>
        <w:t xml:space="preserve"> N MACs.</w:t>
      </w:r>
    </w:p>
    <w:p w14:paraId="0795BF3B" w14:textId="0ADB45E2" w:rsidR="009F4D46" w:rsidRDefault="009F4D46" w:rsidP="009F4D46">
      <w:pPr>
        <w:pStyle w:val="Caption"/>
        <w:keepNext/>
      </w:pPr>
      <w:bookmarkStart w:id="4" w:name="_Ref477364854"/>
      <w:r>
        <w:t xml:space="preserve">Table </w:t>
      </w:r>
      <w:r>
        <w:fldChar w:fldCharType="begin"/>
      </w:r>
      <w:r>
        <w:instrText xml:space="preserve"> SEQ Table \* ARABIC </w:instrText>
      </w:r>
      <w:r>
        <w:fldChar w:fldCharType="separate"/>
      </w:r>
      <w:r w:rsidR="00BD4AEA">
        <w:rPr>
          <w:noProof/>
        </w:rPr>
        <w:t>4</w:t>
      </w:r>
      <w:r>
        <w:fldChar w:fldCharType="end"/>
      </w:r>
      <w:bookmarkEnd w:id="4"/>
      <w:r>
        <w:t>: DSP complexity and cost in terms of time and energy for</w:t>
      </w:r>
      <w:r w:rsidR="00B3409D">
        <w:t xml:space="preserve"> </w:t>
      </w:r>
      <w:r w:rsidR="00A94B3A">
        <w:t>select</w:t>
      </w:r>
      <w:r w:rsidR="00B3409D">
        <w:t xml:space="preserve"> </w:t>
      </w:r>
      <w:r w:rsidR="00A94B3A">
        <w:t>operations regarding</w:t>
      </w:r>
      <w:r>
        <w:t xml:space="preserve"> LTE </w:t>
      </w:r>
      <w:r w:rsidR="00A94B3A">
        <w:t>or</w:t>
      </w:r>
      <w:r>
        <w:t xml:space="preserve"> </w:t>
      </w:r>
      <w:r w:rsidR="00A94B3A">
        <w:t>NR PSS detection</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79"/>
        <w:gridCol w:w="1823"/>
        <w:gridCol w:w="1229"/>
        <w:gridCol w:w="1029"/>
        <w:gridCol w:w="898"/>
        <w:gridCol w:w="840"/>
        <w:gridCol w:w="865"/>
        <w:gridCol w:w="1256"/>
      </w:tblGrid>
      <w:tr w:rsidR="00EA0381" w:rsidRPr="00130449" w14:paraId="4B29649F"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7F867" w14:textId="496EFC61"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u w:val="single"/>
                <w:lang w:val="en-US" w:eastAsia="en-US"/>
              </w:rPr>
              <w:t>DS</w:t>
            </w:r>
            <w:r w:rsidRPr="00686976">
              <w:rPr>
                <w:rFonts w:ascii="Calibri" w:hAnsi="Calibri"/>
                <w:b/>
                <w:bCs/>
                <w:sz w:val="22"/>
                <w:szCs w:val="22"/>
                <w:u w:val="single"/>
                <w:lang w:val="en-US" w:eastAsia="en-US"/>
              </w:rPr>
              <w:t xml:space="preserve">P </w:t>
            </w:r>
            <w:r w:rsidR="00236186">
              <w:rPr>
                <w:rFonts w:ascii="Calibri" w:hAnsi="Calibri"/>
                <w:b/>
                <w:bCs/>
                <w:sz w:val="22"/>
                <w:szCs w:val="22"/>
                <w:u w:val="single"/>
                <w:lang w:val="en-US" w:eastAsia="en-US"/>
              </w:rPr>
              <w:t>ops</w:t>
            </w:r>
            <w:r w:rsidR="00A3327E" w:rsidRPr="00130449">
              <w:rPr>
                <w:rFonts w:ascii="Calibri" w:hAnsi="Calibri"/>
                <w:b/>
                <w:bCs/>
                <w:sz w:val="22"/>
                <w:szCs w:val="22"/>
                <w:u w:val="single"/>
                <w:lang w:val="en-US" w:eastAsia="en-US"/>
              </w:rPr>
              <w:t xml:space="preserve"> </w:t>
            </w:r>
            <w:r w:rsidR="00236186">
              <w:rPr>
                <w:rFonts w:ascii="Calibri" w:hAnsi="Calibri"/>
                <w:b/>
                <w:bCs/>
                <w:sz w:val="22"/>
                <w:szCs w:val="22"/>
                <w:u w:val="single"/>
                <w:lang w:val="en-US" w:eastAsia="en-US"/>
              </w:rPr>
              <w:t>c</w:t>
            </w:r>
            <w:r w:rsidRPr="00130449">
              <w:rPr>
                <w:rFonts w:ascii="Calibri" w:hAnsi="Calibri"/>
                <w:b/>
                <w:bCs/>
                <w:sz w:val="22"/>
                <w:szCs w:val="22"/>
                <w:u w:val="single"/>
                <w:lang w:val="en-US" w:eastAsia="en-US"/>
              </w:rPr>
              <w:t>ost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14323"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Complex samples/symbol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966A4" w14:textId="1936E07D"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 symbols</w:t>
            </w:r>
            <w:r w:rsidRPr="00130449">
              <w:rPr>
                <w:rFonts w:ascii="Calibri" w:hAnsi="Calibri"/>
                <w:b/>
                <w:bCs/>
                <w:sz w:val="22"/>
                <w:szCs w:val="22"/>
                <w:lang w:val="en-US" w:eastAsia="en-US"/>
              </w:rPr>
              <w:t>/</w:t>
            </w:r>
            <w:r w:rsidR="00B37DD3" w:rsidRPr="00130449">
              <w:rPr>
                <w:rFonts w:ascii="Calibri" w:hAnsi="Calibri"/>
                <w:b/>
                <w:bCs/>
                <w:sz w:val="22"/>
                <w:szCs w:val="22"/>
                <w:lang w:val="en-US" w:eastAsia="en-US"/>
              </w:rPr>
              <w:t xml:space="preserve"> </w:t>
            </w:r>
            <w:r w:rsidRPr="00130449">
              <w:rPr>
                <w:rFonts w:ascii="Calibri" w:hAnsi="Calibri"/>
                <w:b/>
                <w:bCs/>
                <w:sz w:val="22"/>
                <w:szCs w:val="22"/>
                <w:lang w:val="en-US" w:eastAsia="en-US"/>
              </w:rPr>
              <w:t>P</w:t>
            </w:r>
            <w:r w:rsidR="00A3327E" w:rsidRPr="00130449">
              <w:rPr>
                <w:rFonts w:ascii="Calibri" w:hAnsi="Calibri"/>
                <w:b/>
                <w:bCs/>
                <w:sz w:val="22"/>
                <w:szCs w:val="22"/>
                <w:lang w:val="en-US" w:eastAsia="en-US"/>
              </w:rPr>
              <w:t>SS period</w:t>
            </w:r>
            <w:r w:rsidRPr="00130449">
              <w:rPr>
                <w:rFonts w:ascii="Calibri" w:hAnsi="Calibri"/>
                <w:b/>
                <w:bCs/>
                <w:sz w:val="22"/>
                <w:szCs w:val="22"/>
                <w:lang w:val="en-US" w:eastAsia="en-US"/>
              </w:rPr>
              <w:t xml:space="preserv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35BA7" w14:textId="23D7A97B"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#MACs/</w:t>
            </w:r>
            <w:r w:rsidR="00B37DD3" w:rsidRPr="00130449">
              <w:rPr>
                <w:rFonts w:ascii="Calibri" w:hAnsi="Calibri"/>
                <w:b/>
                <w:bCs/>
                <w:sz w:val="22"/>
                <w:szCs w:val="22"/>
                <w:lang w:val="en-US" w:eastAsia="en-US"/>
              </w:rPr>
              <w:t xml:space="preserve"> </w:t>
            </w:r>
            <w:r w:rsidRPr="00686976">
              <w:rPr>
                <w:rFonts w:ascii="Calibri" w:hAnsi="Calibri"/>
                <w:b/>
                <w:bCs/>
                <w:sz w:val="22"/>
                <w:szCs w:val="22"/>
                <w:lang w:val="en-US" w:eastAsia="en-US"/>
              </w:rPr>
              <w:t>sample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FC060" w14:textId="4247DED0"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Tot</w:t>
            </w:r>
            <w:r w:rsidR="0024584C">
              <w:rPr>
                <w:rFonts w:ascii="Calibri" w:hAnsi="Calibri"/>
                <w:b/>
                <w:bCs/>
                <w:sz w:val="22"/>
                <w:szCs w:val="22"/>
                <w:lang w:val="en-US" w:eastAsia="en-US"/>
              </w:rPr>
              <w:t>al</w:t>
            </w:r>
            <w:r w:rsidRPr="00686976">
              <w:rPr>
                <w:rFonts w:ascii="Calibri" w:hAnsi="Calibri"/>
                <w:b/>
                <w:bCs/>
                <w:sz w:val="22"/>
                <w:szCs w:val="22"/>
                <w:lang w:val="en-US" w:eastAsia="en-US"/>
              </w:rPr>
              <w:t xml:space="preserve"> #MACs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4113E" w14:textId="5A7C0926"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b/>
                <w:bCs/>
                <w:sz w:val="22"/>
                <w:szCs w:val="22"/>
                <w:lang w:val="en-US" w:eastAsia="en-US"/>
              </w:rPr>
              <w:t xml:space="preserve"># </w:t>
            </w:r>
            <w:r w:rsidR="00D547FB" w:rsidRPr="00130449">
              <w:rPr>
                <w:rFonts w:ascii="Calibri" w:hAnsi="Calibri"/>
                <w:b/>
                <w:bCs/>
                <w:sz w:val="22"/>
                <w:szCs w:val="22"/>
                <w:lang w:val="en-US" w:eastAsia="en-US"/>
              </w:rPr>
              <w:t>DSP</w:t>
            </w:r>
            <w:r w:rsidRPr="00686976">
              <w:rPr>
                <w:rFonts w:ascii="Calibri" w:hAnsi="Calibri"/>
                <w:b/>
                <w:bCs/>
                <w:sz w:val="22"/>
                <w:szCs w:val="22"/>
                <w:lang w:val="en-US" w:eastAsia="en-US"/>
              </w:rPr>
              <w:t xml:space="preserve"> cycles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4666CB" w14:textId="68DF4107" w:rsidR="00686976" w:rsidRPr="00686976" w:rsidRDefault="00D547FB" w:rsidP="00686976">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DSP</w:t>
            </w:r>
            <w:r w:rsidR="00686976" w:rsidRPr="00686976">
              <w:rPr>
                <w:rFonts w:ascii="Calibri" w:hAnsi="Calibri"/>
                <w:b/>
                <w:bCs/>
                <w:sz w:val="22"/>
                <w:szCs w:val="22"/>
                <w:lang w:val="en-US" w:eastAsia="en-US"/>
              </w:rPr>
              <w:t xml:space="preserve"> </w:t>
            </w:r>
            <w:r w:rsidRPr="00130449">
              <w:rPr>
                <w:rFonts w:ascii="Calibri" w:hAnsi="Calibri"/>
                <w:b/>
                <w:bCs/>
                <w:sz w:val="22"/>
                <w:szCs w:val="22"/>
                <w:lang w:val="en-US" w:eastAsia="en-US"/>
              </w:rPr>
              <w:t>energy</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E24978" w14:textId="25D33808" w:rsidR="00686976" w:rsidRPr="00686976" w:rsidRDefault="002304AB" w:rsidP="00686976">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DS</w:t>
            </w:r>
            <w:r w:rsidR="0024584C">
              <w:rPr>
                <w:rFonts w:ascii="Calibri" w:hAnsi="Calibri"/>
                <w:b/>
                <w:bCs/>
                <w:sz w:val="22"/>
                <w:szCs w:val="22"/>
                <w:lang w:val="en-US" w:eastAsia="en-US"/>
              </w:rPr>
              <w:t>P ON</w:t>
            </w:r>
            <w:r w:rsidR="00686976" w:rsidRPr="00686976">
              <w:rPr>
                <w:rFonts w:ascii="Calibri" w:hAnsi="Calibri"/>
                <w:b/>
                <w:bCs/>
                <w:sz w:val="22"/>
                <w:szCs w:val="22"/>
                <w:lang w:val="en-US" w:eastAsia="en-US"/>
              </w:rPr>
              <w:t xml:space="preserve"> time (</w:t>
            </w:r>
            <w:r w:rsidR="00D547FB" w:rsidRPr="00130449">
              <w:rPr>
                <w:rFonts w:ascii="Calibri" w:hAnsi="Calibri"/>
                <w:b/>
                <w:bCs/>
                <w:sz w:val="22"/>
                <w:szCs w:val="22"/>
                <w:lang w:val="en-US" w:eastAsia="en-US"/>
              </w:rPr>
              <w:t>@</w:t>
            </w:r>
            <w:r w:rsidR="00B3409D">
              <w:rPr>
                <w:rFonts w:ascii="Calibri" w:hAnsi="Calibri"/>
                <w:b/>
                <w:bCs/>
                <w:sz w:val="22"/>
                <w:szCs w:val="22"/>
                <w:lang w:val="en-US" w:eastAsia="en-US"/>
              </w:rPr>
              <w:t>1</w:t>
            </w:r>
            <w:r w:rsidR="00D547FB" w:rsidRPr="00130449">
              <w:rPr>
                <w:rFonts w:ascii="Calibri" w:hAnsi="Calibri"/>
                <w:b/>
                <w:bCs/>
                <w:sz w:val="22"/>
                <w:szCs w:val="22"/>
                <w:lang w:val="en-US" w:eastAsia="en-US"/>
              </w:rPr>
              <w:t> </w:t>
            </w:r>
            <w:r w:rsidR="00686976" w:rsidRPr="00686976">
              <w:rPr>
                <w:rFonts w:ascii="Calibri" w:hAnsi="Calibri"/>
                <w:b/>
                <w:bCs/>
                <w:sz w:val="22"/>
                <w:szCs w:val="22"/>
                <w:lang w:val="en-US" w:eastAsia="en-US"/>
              </w:rPr>
              <w:t>GHz)</w:t>
            </w:r>
          </w:p>
        </w:tc>
      </w:tr>
      <w:tr w:rsidR="00EA0381" w:rsidRPr="00130449" w14:paraId="5DB4BF1C"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06147C" w14:textId="47E2878A" w:rsidR="00686976" w:rsidRPr="00686976" w:rsidRDefault="00236186"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 xml:space="preserve">63 tap </w:t>
            </w:r>
            <w:r w:rsidR="00C623F9">
              <w:rPr>
                <w:rFonts w:ascii="Calibri" w:hAnsi="Calibri"/>
                <w:b/>
                <w:bCs/>
                <w:sz w:val="22"/>
                <w:szCs w:val="22"/>
                <w:lang w:val="en-US" w:eastAsia="en-US"/>
              </w:rPr>
              <w:t xml:space="preserve">matched </w:t>
            </w:r>
            <w:r>
              <w:rPr>
                <w:rFonts w:ascii="Calibri" w:hAnsi="Calibri"/>
                <w:b/>
                <w:bCs/>
                <w:sz w:val="22"/>
                <w:szCs w:val="22"/>
                <w:lang w:val="en-US" w:eastAsia="en-US"/>
              </w:rPr>
              <w:t>filtering (</w:t>
            </w:r>
            <w:r w:rsidR="00B37DD3" w:rsidRPr="00130449">
              <w:rPr>
                <w:rFonts w:ascii="Calibri" w:hAnsi="Calibri"/>
                <w:b/>
                <w:bCs/>
                <w:sz w:val="22"/>
                <w:szCs w:val="22"/>
                <w:lang w:val="en-US" w:eastAsia="en-US"/>
              </w:rPr>
              <w:t>LTE</w:t>
            </w:r>
            <w:r w:rsidR="00686976" w:rsidRPr="00686976">
              <w:rPr>
                <w:rFonts w:ascii="Calibri" w:hAnsi="Calibri"/>
                <w:b/>
                <w:bCs/>
                <w:sz w:val="22"/>
                <w:szCs w:val="22"/>
                <w:lang w:val="en-US" w:eastAsia="en-US"/>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CA208"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sz w:val="22"/>
                <w:szCs w:val="22"/>
                <w:lang w:val="en-US" w:eastAsia="en-US"/>
              </w:rPr>
              <w:t>63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0BD3D"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sz w:val="22"/>
                <w:szCs w:val="22"/>
                <w:lang w:val="en-US" w:eastAsia="en-US"/>
              </w:rPr>
              <w:t>75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886B5" w14:textId="77777777" w:rsidR="00686976" w:rsidRPr="00686976" w:rsidRDefault="00686976" w:rsidP="00686976">
            <w:pPr>
              <w:overflowPunct/>
              <w:autoSpaceDE/>
              <w:autoSpaceDN/>
              <w:adjustRightInd/>
              <w:spacing w:after="0"/>
              <w:jc w:val="left"/>
              <w:textAlignment w:val="auto"/>
              <w:rPr>
                <w:rFonts w:ascii="Calibri" w:hAnsi="Calibri"/>
                <w:sz w:val="22"/>
                <w:szCs w:val="22"/>
                <w:lang w:val="en-US" w:eastAsia="en-US"/>
              </w:rPr>
            </w:pPr>
            <w:r w:rsidRPr="00686976">
              <w:rPr>
                <w:rFonts w:ascii="Calibri" w:hAnsi="Calibri"/>
                <w:sz w:val="22"/>
                <w:szCs w:val="22"/>
                <w:lang w:val="en-US" w:eastAsia="en-US"/>
              </w:rPr>
              <w:t>63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49469" w14:textId="115E9325" w:rsidR="00C106C2" w:rsidRPr="00686976" w:rsidRDefault="00144E4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0.30M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E6500" w14:textId="0FDB072C" w:rsidR="00686976" w:rsidRPr="00686976" w:rsidRDefault="00144E4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37k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5775C" w14:textId="185D6F31" w:rsidR="00686976" w:rsidRPr="00686976" w:rsidRDefault="00144E4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6.0 µJ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60CD67" w14:textId="799E41A5" w:rsidR="00686976" w:rsidRPr="00686976" w:rsidRDefault="00144E4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37</w:t>
            </w:r>
            <w:r w:rsidR="00686976" w:rsidRPr="00686976">
              <w:rPr>
                <w:rFonts w:ascii="Calibri" w:hAnsi="Calibri"/>
                <w:sz w:val="22"/>
                <w:szCs w:val="22"/>
                <w:lang w:val="en-US" w:eastAsia="en-US"/>
              </w:rPr>
              <w:t xml:space="preserve"> µs</w:t>
            </w:r>
          </w:p>
        </w:tc>
      </w:tr>
      <w:tr w:rsidR="00EA0381" w:rsidRPr="00130449" w14:paraId="6079D5FF"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47514" w14:textId="75F52B8F" w:rsidR="00686976" w:rsidRPr="00144E4C" w:rsidRDefault="00236186" w:rsidP="00686976">
            <w:pPr>
              <w:overflowPunct/>
              <w:autoSpaceDE/>
              <w:autoSpaceDN/>
              <w:adjustRightInd/>
              <w:spacing w:after="0"/>
              <w:jc w:val="left"/>
              <w:textAlignment w:val="auto"/>
              <w:rPr>
                <w:rFonts w:ascii="Calibri" w:hAnsi="Calibri"/>
                <w:sz w:val="22"/>
                <w:szCs w:val="22"/>
                <w:lang w:val="en-US" w:eastAsia="en-US"/>
              </w:rPr>
            </w:pPr>
            <w:r w:rsidRPr="00144E4C">
              <w:rPr>
                <w:rFonts w:ascii="Calibri" w:hAnsi="Calibri"/>
                <w:b/>
                <w:bCs/>
                <w:sz w:val="22"/>
                <w:szCs w:val="22"/>
                <w:lang w:val="en-US" w:eastAsia="en-US"/>
              </w:rPr>
              <w:t xml:space="preserve">126 tap </w:t>
            </w:r>
            <w:r w:rsidR="00C623F9" w:rsidRPr="00144E4C">
              <w:rPr>
                <w:rFonts w:ascii="Calibri" w:hAnsi="Calibri"/>
                <w:b/>
                <w:bCs/>
                <w:sz w:val="22"/>
                <w:szCs w:val="22"/>
                <w:lang w:val="en-US" w:eastAsia="en-US"/>
              </w:rPr>
              <w:t xml:space="preserve">matched </w:t>
            </w:r>
            <w:r w:rsidRPr="00144E4C">
              <w:rPr>
                <w:rFonts w:ascii="Calibri" w:hAnsi="Calibri"/>
                <w:b/>
                <w:bCs/>
                <w:sz w:val="22"/>
                <w:szCs w:val="22"/>
                <w:lang w:val="en-US" w:eastAsia="en-US"/>
              </w:rPr>
              <w:t>filtering (</w:t>
            </w:r>
            <w:r w:rsidR="00C623F9" w:rsidRPr="00144E4C">
              <w:rPr>
                <w:rFonts w:ascii="Calibri" w:hAnsi="Calibri"/>
                <w:b/>
                <w:bCs/>
                <w:sz w:val="22"/>
                <w:szCs w:val="22"/>
                <w:lang w:val="en-US" w:eastAsia="en-US"/>
              </w:rPr>
              <w:t>NR</w:t>
            </w:r>
            <w:r w:rsidRPr="00144E4C">
              <w:rPr>
                <w:rFonts w:ascii="Calibri" w:hAnsi="Calibri"/>
                <w:b/>
                <w:bCs/>
                <w:sz w:val="22"/>
                <w:szCs w:val="22"/>
                <w:lang w:val="en-US" w:eastAsia="en-US"/>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DC6D48" w14:textId="0860459C" w:rsidR="00B04284" w:rsidRPr="00686976"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218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96E74" w14:textId="498D051F" w:rsidR="00686976" w:rsidRPr="00686976"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600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EFF07" w14:textId="4A5442D6" w:rsidR="00B04284" w:rsidRPr="00686976"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218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A93CC" w14:textId="100D304A" w:rsidR="00C106C2" w:rsidRPr="00212B39"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28.6M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C4D44B" w14:textId="19CDDFC4" w:rsidR="00212B39" w:rsidRPr="00212B39"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3.6M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1439F" w14:textId="5DB83560" w:rsidR="00686976" w:rsidRPr="00686976"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0.57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C06B3" w14:textId="0F5FAC9C" w:rsidR="00686976" w:rsidRPr="00686976" w:rsidRDefault="00EA0381"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3.6</w:t>
            </w:r>
            <w:r w:rsidR="00686976" w:rsidRPr="00686976">
              <w:rPr>
                <w:rFonts w:ascii="Calibri" w:hAnsi="Calibri"/>
                <w:sz w:val="22"/>
                <w:szCs w:val="22"/>
                <w:lang w:val="en-US" w:eastAsia="en-US"/>
              </w:rPr>
              <w:t xml:space="preserve"> </w:t>
            </w:r>
            <w:r>
              <w:rPr>
                <w:rFonts w:ascii="Calibri" w:hAnsi="Calibri"/>
                <w:sz w:val="22"/>
                <w:szCs w:val="22"/>
                <w:lang w:val="en-US" w:eastAsia="en-US"/>
              </w:rPr>
              <w:t>m</w:t>
            </w:r>
            <w:r w:rsidR="00686976" w:rsidRPr="00686976">
              <w:rPr>
                <w:rFonts w:ascii="Calibri" w:hAnsi="Calibri"/>
                <w:sz w:val="22"/>
                <w:szCs w:val="22"/>
                <w:lang w:val="en-US" w:eastAsia="en-US"/>
              </w:rPr>
              <w:t>s</w:t>
            </w:r>
          </w:p>
        </w:tc>
      </w:tr>
      <w:tr w:rsidR="00EA0381" w:rsidRPr="00130449" w14:paraId="0E8746D3"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5A48DF" w14:textId="72688020" w:rsidR="00236186" w:rsidRPr="00EA0381" w:rsidRDefault="00236186" w:rsidP="00686976">
            <w:pPr>
              <w:overflowPunct/>
              <w:autoSpaceDE/>
              <w:autoSpaceDN/>
              <w:adjustRightInd/>
              <w:spacing w:after="0"/>
              <w:jc w:val="left"/>
              <w:textAlignment w:val="auto"/>
              <w:rPr>
                <w:rFonts w:ascii="Calibri" w:hAnsi="Calibri"/>
                <w:b/>
                <w:bCs/>
                <w:sz w:val="22"/>
                <w:szCs w:val="22"/>
                <w:lang w:val="en-US" w:eastAsia="en-US"/>
              </w:rPr>
            </w:pPr>
            <w:r w:rsidRPr="00EA0381">
              <w:rPr>
                <w:rFonts w:ascii="Calibri" w:hAnsi="Calibri"/>
                <w:b/>
                <w:bCs/>
                <w:sz w:val="22"/>
                <w:szCs w:val="22"/>
                <w:lang w:val="en-US" w:eastAsia="en-US"/>
              </w:rPr>
              <w:t>2048 FFT</w:t>
            </w:r>
            <w:r w:rsidR="00AD2C17">
              <w:rPr>
                <w:rFonts w:ascii="Calibri" w:hAnsi="Calibri"/>
                <w:b/>
                <w:bCs/>
                <w:sz w:val="22"/>
                <w:szCs w:val="22"/>
                <w:lang w:val="en-US" w:eastAsia="en-US"/>
              </w:rPr>
              <w:t xml:space="preserve"> (1 sym x 20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A60A3" w14:textId="77777777"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A2DF3" w14:textId="77777777"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D189DD" w14:textId="77777777"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A29ACE" w14:textId="59C25021"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22.5k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9C187" w14:textId="41FD7A14"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2.8k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23913" w14:textId="76AD6D7F" w:rsidR="00236186" w:rsidRPr="00686976" w:rsidRDefault="00B3409D"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0.45 µ</w:t>
            </w:r>
            <w:r w:rsidR="00236186">
              <w:rPr>
                <w:rFonts w:ascii="Calibri" w:hAnsi="Calibri"/>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4705B" w14:textId="1458C96A" w:rsidR="00236186" w:rsidRPr="00686976" w:rsidRDefault="00236186"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2.8 µs</w:t>
            </w:r>
          </w:p>
        </w:tc>
      </w:tr>
      <w:tr w:rsidR="00EA0381" w:rsidRPr="00130449" w14:paraId="26D04BCA"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17A864" w14:textId="614223F0" w:rsidR="000C2896" w:rsidRPr="00EA0381" w:rsidRDefault="000C2896" w:rsidP="000C2896">
            <w:pPr>
              <w:overflowPunct/>
              <w:autoSpaceDE/>
              <w:autoSpaceDN/>
              <w:adjustRightInd/>
              <w:spacing w:after="0"/>
              <w:jc w:val="left"/>
              <w:textAlignment w:val="auto"/>
              <w:rPr>
                <w:rFonts w:ascii="Calibri" w:hAnsi="Calibri"/>
                <w:b/>
                <w:bCs/>
                <w:sz w:val="22"/>
                <w:szCs w:val="22"/>
                <w:lang w:val="en-US" w:eastAsia="en-US"/>
              </w:rPr>
            </w:pPr>
            <w:r w:rsidRPr="00EA0381">
              <w:rPr>
                <w:rFonts w:ascii="Calibri" w:hAnsi="Calibri"/>
                <w:b/>
                <w:bCs/>
                <w:sz w:val="22"/>
                <w:szCs w:val="22"/>
                <w:lang w:val="en-US" w:eastAsia="en-US"/>
              </w:rPr>
              <w:t>131k IFFT (30k/50*126)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3D7B9" w14:textId="77777777" w:rsidR="000C2896" w:rsidRPr="00686976" w:rsidRDefault="000C2896" w:rsidP="000C289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7B469" w14:textId="77777777" w:rsidR="000C2896" w:rsidRPr="00686976" w:rsidRDefault="000C2896" w:rsidP="000C289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1290A" w14:textId="77777777" w:rsidR="000C2896" w:rsidRPr="00686976" w:rsidRDefault="000C2896" w:rsidP="000C2896">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03913" w14:textId="68DEC33E" w:rsidR="000C2896" w:rsidRDefault="000C2896" w:rsidP="000C289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2.2M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5A82F0" w14:textId="44F51B22" w:rsidR="000C2896" w:rsidRDefault="000C2896" w:rsidP="000C289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0.28M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5E26C1" w14:textId="0A1EB9A0" w:rsidR="000C2896" w:rsidRDefault="000C2896" w:rsidP="000C289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44 µJ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016D70" w14:textId="57C3F389" w:rsidR="000C2896" w:rsidRDefault="000C2896" w:rsidP="000C289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0.28 ms</w:t>
            </w:r>
          </w:p>
        </w:tc>
      </w:tr>
      <w:tr w:rsidR="00EA0381" w:rsidRPr="000C2896" w14:paraId="36CBDBDC"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A524F" w14:textId="44047213" w:rsidR="000C2896" w:rsidRPr="00CA6D88" w:rsidRDefault="005227AC" w:rsidP="00686976">
            <w:pPr>
              <w:overflowPunct/>
              <w:autoSpaceDE/>
              <w:autoSpaceDN/>
              <w:adjustRightInd/>
              <w:spacing w:after="0"/>
              <w:jc w:val="left"/>
              <w:textAlignment w:val="auto"/>
              <w:rPr>
                <w:rFonts w:ascii="Calibri" w:hAnsi="Calibri"/>
                <w:b/>
                <w:bCs/>
                <w:sz w:val="22"/>
                <w:szCs w:val="22"/>
                <w:lang w:val="sv-SE" w:eastAsia="en-US"/>
              </w:rPr>
            </w:pPr>
            <w:r>
              <w:rPr>
                <w:rFonts w:ascii="Calibri" w:hAnsi="Calibri"/>
                <w:b/>
                <w:bCs/>
                <w:sz w:val="22"/>
                <w:szCs w:val="22"/>
                <w:lang w:val="sv-SE" w:eastAsia="en-US"/>
              </w:rPr>
              <w:t>524k FFT (5 ms x 10</w:t>
            </w:r>
            <w:r w:rsidR="000C2896" w:rsidRPr="00CA6D88">
              <w:rPr>
                <w:rFonts w:ascii="Calibri" w:hAnsi="Calibri"/>
                <w:b/>
                <w:bCs/>
                <w:sz w:val="22"/>
                <w:szCs w:val="22"/>
                <w:lang w:val="sv-SE" w:eastAsia="en-US"/>
              </w:rPr>
              <w:t>0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849691" w14:textId="77777777" w:rsidR="000C2896" w:rsidRPr="00CA6D88" w:rsidRDefault="000C289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90E171" w14:textId="77777777" w:rsidR="000C2896" w:rsidRPr="00CA6D88" w:rsidRDefault="000C289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55855" w14:textId="77777777" w:rsidR="000C2896" w:rsidRPr="00CA6D88" w:rsidRDefault="000C289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BA9C20" w14:textId="3CE37AC8" w:rsidR="000C2896" w:rsidRPr="00EA0381"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10</w:t>
            </w:r>
            <w:r w:rsidR="00AE3956" w:rsidRPr="00EA0381">
              <w:rPr>
                <w:rFonts w:ascii="Calibri" w:hAnsi="Calibri"/>
                <w:sz w:val="22"/>
                <w:szCs w:val="22"/>
                <w:lang w:val="en-US" w:eastAsia="en-US"/>
              </w:rPr>
              <w:t>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4835E" w14:textId="7B87E940" w:rsidR="000C2896" w:rsidRPr="000C2896" w:rsidRDefault="005227AC" w:rsidP="00686976">
            <w:pPr>
              <w:overflowPunct/>
              <w:autoSpaceDE/>
              <w:autoSpaceDN/>
              <w:adjustRightInd/>
              <w:spacing w:after="0"/>
              <w:jc w:val="left"/>
              <w:textAlignment w:val="auto"/>
              <w:rPr>
                <w:rFonts w:ascii="Calibri" w:hAnsi="Calibri"/>
                <w:sz w:val="22"/>
                <w:szCs w:val="22"/>
                <w:lang w:val="sv-SE" w:eastAsia="en-US"/>
              </w:rPr>
            </w:pPr>
            <w:r>
              <w:rPr>
                <w:rFonts w:ascii="Calibri" w:hAnsi="Calibri"/>
                <w:sz w:val="22"/>
                <w:szCs w:val="22"/>
                <w:lang w:val="en-US" w:eastAsia="en-US"/>
              </w:rPr>
              <w:t>1.2</w:t>
            </w:r>
            <w:r w:rsidR="00AE3956">
              <w:rPr>
                <w:rFonts w:ascii="Calibri" w:hAnsi="Calibri"/>
                <w:sz w:val="22"/>
                <w:szCs w:val="22"/>
                <w:lang w:val="sv-SE" w:eastAsia="en-US"/>
              </w:rPr>
              <w:t>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07DD8" w14:textId="2FF8F208" w:rsidR="000C2896" w:rsidRPr="005227AC" w:rsidRDefault="00AE3956" w:rsidP="00686976">
            <w:pPr>
              <w:overflowPunct/>
              <w:autoSpaceDE/>
              <w:autoSpaceDN/>
              <w:adjustRightInd/>
              <w:spacing w:after="0"/>
              <w:jc w:val="left"/>
              <w:textAlignment w:val="auto"/>
              <w:rPr>
                <w:rFonts w:ascii="Calibri" w:hAnsi="Calibri"/>
                <w:sz w:val="22"/>
                <w:szCs w:val="22"/>
                <w:lang w:val="en-US" w:eastAsia="en-US"/>
              </w:rPr>
            </w:pPr>
            <w:r w:rsidRPr="005227AC">
              <w:rPr>
                <w:rFonts w:ascii="Calibri" w:hAnsi="Calibri"/>
                <w:sz w:val="22"/>
                <w:szCs w:val="22"/>
                <w:lang w:val="en-US" w:eastAsia="en-US"/>
              </w:rPr>
              <w:t>0.</w:t>
            </w:r>
            <w:r w:rsidR="005227AC">
              <w:rPr>
                <w:rFonts w:ascii="Calibri" w:hAnsi="Calibri"/>
                <w:sz w:val="22"/>
                <w:szCs w:val="22"/>
                <w:lang w:val="en-US" w:eastAsia="en-US"/>
              </w:rPr>
              <w:t>20</w:t>
            </w:r>
            <w:r w:rsidRPr="005227AC">
              <w:rPr>
                <w:rFonts w:ascii="Calibri" w:hAnsi="Calibri"/>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58B95D" w14:textId="4441C66A" w:rsidR="000C2896" w:rsidRPr="005227AC"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1.2</w:t>
            </w:r>
            <w:r w:rsidR="00AE3956" w:rsidRPr="005227AC">
              <w:rPr>
                <w:rFonts w:ascii="Calibri" w:hAnsi="Calibri"/>
                <w:sz w:val="22"/>
                <w:szCs w:val="22"/>
                <w:lang w:val="en-US" w:eastAsia="en-US"/>
              </w:rPr>
              <w:t xml:space="preserve"> ms</w:t>
            </w:r>
          </w:p>
        </w:tc>
      </w:tr>
      <w:tr w:rsidR="00EA0381" w:rsidRPr="00130449" w14:paraId="0880EE8B" w14:textId="77777777" w:rsidTr="0068697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13C2B" w14:textId="56B094BA" w:rsidR="00236186" w:rsidRPr="00613853" w:rsidRDefault="000C2896" w:rsidP="00686976">
            <w:pPr>
              <w:overflowPunct/>
              <w:autoSpaceDE/>
              <w:autoSpaceDN/>
              <w:adjustRightInd/>
              <w:spacing w:after="0"/>
              <w:jc w:val="left"/>
              <w:textAlignment w:val="auto"/>
              <w:rPr>
                <w:rFonts w:ascii="Calibri" w:hAnsi="Calibri"/>
                <w:b/>
                <w:bCs/>
                <w:sz w:val="22"/>
                <w:szCs w:val="22"/>
                <w:lang w:val="sv-SE" w:eastAsia="en-US"/>
              </w:rPr>
            </w:pPr>
            <w:r w:rsidRPr="00613853">
              <w:rPr>
                <w:rFonts w:ascii="Calibri" w:hAnsi="Calibri"/>
                <w:b/>
                <w:bCs/>
                <w:sz w:val="22"/>
                <w:szCs w:val="22"/>
                <w:lang w:val="sv-SE" w:eastAsia="en-US"/>
              </w:rPr>
              <w:t>2.1</w:t>
            </w:r>
            <w:r w:rsidR="00236186" w:rsidRPr="00613853">
              <w:rPr>
                <w:rFonts w:ascii="Calibri" w:hAnsi="Calibri"/>
                <w:b/>
                <w:bCs/>
                <w:sz w:val="22"/>
                <w:szCs w:val="22"/>
                <w:lang w:val="sv-SE" w:eastAsia="en-US"/>
              </w:rPr>
              <w:t>M FFT</w:t>
            </w:r>
            <w:r w:rsidR="005227AC" w:rsidRPr="00613853">
              <w:rPr>
                <w:rFonts w:ascii="Calibri" w:hAnsi="Calibri"/>
                <w:b/>
                <w:bCs/>
                <w:sz w:val="22"/>
                <w:szCs w:val="22"/>
                <w:lang w:val="sv-SE" w:eastAsia="en-US"/>
              </w:rPr>
              <w:t xml:space="preserve"> (20 ms x 10</w:t>
            </w:r>
            <w:r w:rsidRPr="00613853">
              <w:rPr>
                <w:rFonts w:ascii="Calibri" w:hAnsi="Calibri"/>
                <w:b/>
                <w:bCs/>
                <w:sz w:val="22"/>
                <w:szCs w:val="22"/>
                <w:lang w:val="sv-SE" w:eastAsia="en-US"/>
              </w:rPr>
              <w:t>0 MHz)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DFEA8" w14:textId="77777777" w:rsidR="00236186" w:rsidRPr="00613853" w:rsidRDefault="0023618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F6659" w14:textId="77777777" w:rsidR="00236186" w:rsidRPr="00613853" w:rsidRDefault="0023618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62CB7" w14:textId="77777777" w:rsidR="00236186" w:rsidRPr="00613853" w:rsidRDefault="00236186" w:rsidP="00686976">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CE2DCA" w14:textId="006C0A02" w:rsidR="00236186" w:rsidRPr="00686976"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44</w:t>
            </w:r>
            <w:r w:rsidR="00236186">
              <w:rPr>
                <w:rFonts w:ascii="Calibri" w:hAnsi="Calibri"/>
                <w:sz w:val="22"/>
                <w:szCs w:val="22"/>
                <w:lang w:val="en-US" w:eastAsia="en-US"/>
              </w:rPr>
              <w:t>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BF78E5" w14:textId="53D2C98F" w:rsidR="00236186" w:rsidRPr="00686976"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5.5</w:t>
            </w:r>
            <w:r w:rsidR="00236186">
              <w:rPr>
                <w:rFonts w:ascii="Calibri" w:hAnsi="Calibri"/>
                <w:sz w:val="22"/>
                <w:szCs w:val="22"/>
                <w:lang w:val="en-US" w:eastAsia="en-US"/>
              </w:rPr>
              <w:t>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8DD337" w14:textId="7E743E0A" w:rsidR="00236186" w:rsidRPr="00686976"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0.88</w:t>
            </w:r>
            <w:r w:rsidR="00B3409D">
              <w:rPr>
                <w:rFonts w:ascii="Calibri" w:hAnsi="Calibri"/>
                <w:sz w:val="22"/>
                <w:szCs w:val="22"/>
                <w:lang w:val="en-US" w:eastAsia="en-US"/>
              </w:rPr>
              <w:t xml:space="preserve"> mJ</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CBFA6" w14:textId="28644D3A" w:rsidR="00236186" w:rsidRPr="00686976" w:rsidRDefault="005227AC" w:rsidP="00686976">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5.5</w:t>
            </w:r>
            <w:r w:rsidR="00B3409D">
              <w:rPr>
                <w:rFonts w:ascii="Calibri" w:hAnsi="Calibri"/>
                <w:sz w:val="22"/>
                <w:szCs w:val="22"/>
                <w:lang w:val="en-US" w:eastAsia="en-US"/>
              </w:rPr>
              <w:t xml:space="preserve"> ms</w:t>
            </w:r>
          </w:p>
        </w:tc>
      </w:tr>
    </w:tbl>
    <w:p w14:paraId="7E932499" w14:textId="43FAD094" w:rsidR="00686976" w:rsidRDefault="00686976" w:rsidP="00907842">
      <w:pPr>
        <w:rPr>
          <w:lang w:val="en-US"/>
        </w:rPr>
      </w:pPr>
    </w:p>
    <w:p w14:paraId="0729FAEE" w14:textId="4058335B" w:rsidR="00833FDE" w:rsidRPr="00130449" w:rsidRDefault="00D547FB" w:rsidP="00A87041">
      <w:pPr>
        <w:pStyle w:val="Heading2"/>
        <w:rPr>
          <w:lang w:val="en-US"/>
        </w:rPr>
      </w:pPr>
      <w:r w:rsidRPr="00130449">
        <w:rPr>
          <w:lang w:val="en-US"/>
        </w:rPr>
        <w:t xml:space="preserve">LTE </w:t>
      </w:r>
      <w:r w:rsidR="00465F10" w:rsidRPr="00130449">
        <w:rPr>
          <w:lang w:val="en-US"/>
        </w:rPr>
        <w:t xml:space="preserve">PSS </w:t>
      </w:r>
      <w:r w:rsidR="00902F64" w:rsidRPr="00130449">
        <w:rPr>
          <w:lang w:val="en-US"/>
        </w:rPr>
        <w:t>d</w:t>
      </w:r>
      <w:r w:rsidR="00465F10" w:rsidRPr="00130449">
        <w:rPr>
          <w:lang w:val="en-US"/>
        </w:rPr>
        <w:t>etection</w:t>
      </w:r>
    </w:p>
    <w:p w14:paraId="070F6C0A" w14:textId="2A7BF2D1" w:rsidR="00902F64" w:rsidRPr="00130449" w:rsidRDefault="008145AC" w:rsidP="00465F10">
      <w:pPr>
        <w:rPr>
          <w:lang w:val="en-US"/>
        </w:rPr>
      </w:pPr>
      <w:r>
        <w:rPr>
          <w:lang w:val="en-US"/>
        </w:rPr>
        <w:t xml:space="preserve">The </w:t>
      </w:r>
      <w:r w:rsidRPr="008145AC">
        <w:rPr>
          <w:i/>
          <w:lang w:val="en-US"/>
        </w:rPr>
        <w:t>de facto</w:t>
      </w:r>
      <w:r>
        <w:rPr>
          <w:lang w:val="en-US"/>
        </w:rPr>
        <w:t xml:space="preserve"> standard LTE PSS detection algorithm h</w:t>
      </w:r>
      <w:r w:rsidR="00CA6D88">
        <w:rPr>
          <w:lang w:val="en-US"/>
        </w:rPr>
        <w:t xml:space="preserve">as previously been presented in </w:t>
      </w:r>
      <w:r w:rsidR="00CA6D88">
        <w:rPr>
          <w:lang w:val="en-US"/>
        </w:rPr>
        <w:fldChar w:fldCharType="begin"/>
      </w:r>
      <w:r w:rsidR="00CA6D88">
        <w:rPr>
          <w:lang w:val="en-US"/>
        </w:rPr>
        <w:instrText xml:space="preserve"> REF _Ref478021703 \r \h </w:instrText>
      </w:r>
      <w:r w:rsidR="00CA6D88">
        <w:rPr>
          <w:lang w:val="en-US"/>
        </w:rPr>
      </w:r>
      <w:r w:rsidR="00CA6D88">
        <w:rPr>
          <w:lang w:val="en-US"/>
        </w:rPr>
        <w:fldChar w:fldCharType="separate"/>
      </w:r>
      <w:r w:rsidR="004C5EC6">
        <w:rPr>
          <w:lang w:val="en-US"/>
        </w:rPr>
        <w:t>[1]</w:t>
      </w:r>
      <w:r w:rsidR="00CA6D88">
        <w:rPr>
          <w:lang w:val="en-US"/>
        </w:rPr>
        <w:fldChar w:fldCharType="end"/>
      </w:r>
      <w:r>
        <w:rPr>
          <w:lang w:val="en-US"/>
        </w:rPr>
        <w:t>, and is presented in more detail w.r.t. complexity below.</w:t>
      </w:r>
    </w:p>
    <w:p w14:paraId="47E7460E" w14:textId="26A06070" w:rsidR="005C67FA" w:rsidRPr="005C67FA" w:rsidRDefault="005C67FA" w:rsidP="005C67FA">
      <w:pPr>
        <w:numPr>
          <w:ilvl w:val="0"/>
          <w:numId w:val="16"/>
        </w:numPr>
        <w:overflowPunct/>
        <w:autoSpaceDE/>
        <w:autoSpaceDN/>
        <w:adjustRightInd/>
        <w:spacing w:after="0"/>
        <w:jc w:val="left"/>
        <w:textAlignment w:val="center"/>
        <w:rPr>
          <w:lang w:val="en-US"/>
        </w:rPr>
      </w:pPr>
      <w:r w:rsidRPr="005C67FA">
        <w:rPr>
          <w:lang w:val="en-US"/>
        </w:rPr>
        <w:t>Full band spectrum estimation for network identification</w:t>
      </w:r>
      <w:r w:rsidR="0027008E">
        <w:rPr>
          <w:lang w:val="en-US"/>
        </w:rPr>
        <w:t>. In order to achieve sufficient accuracy a</w:t>
      </w:r>
      <w:r w:rsidRPr="005C67FA">
        <w:rPr>
          <w:lang w:val="en-US"/>
        </w:rPr>
        <w:t xml:space="preserve">pproximately 5 subframes (5 ms) per </w:t>
      </w:r>
      <w:r w:rsidR="0027008E">
        <w:rPr>
          <w:lang w:val="en-US"/>
        </w:rPr>
        <w:t xml:space="preserve">recorded </w:t>
      </w:r>
      <w:r w:rsidRPr="005C67FA">
        <w:rPr>
          <w:lang w:val="en-US"/>
        </w:rPr>
        <w:t>RX BW</w:t>
      </w:r>
      <w:r w:rsidR="0027008E">
        <w:rPr>
          <w:lang w:val="en-US"/>
        </w:rPr>
        <w:t xml:space="preserve"> or 20 subframes in total</w:t>
      </w:r>
      <w:r w:rsidRPr="005C67FA">
        <w:rPr>
          <w:lang w:val="en-US"/>
        </w:rPr>
        <w:t xml:space="preserve">. </w:t>
      </w:r>
      <w:r w:rsidR="0027008E">
        <w:rPr>
          <w:lang w:val="en-US"/>
        </w:rPr>
        <w:t xml:space="preserve">This translates to </w:t>
      </w:r>
      <w:r w:rsidRPr="005C67FA">
        <w:rPr>
          <w:lang w:val="en-US"/>
        </w:rPr>
        <w:t>20 ms RX ON.</w:t>
      </w:r>
      <w:r w:rsidR="0027008E">
        <w:rPr>
          <w:lang w:val="en-US"/>
        </w:rPr>
        <w:t xml:space="preserve"> Spectrum estimation may be performed by an efficient Radix-2 FFT u</w:t>
      </w:r>
      <w:r w:rsidR="0027008E" w:rsidRPr="0027008E">
        <w:rPr>
          <w:lang w:val="en-US"/>
        </w:rPr>
        <w:t>s</w:t>
      </w:r>
      <w:r w:rsidR="0027008E">
        <w:rPr>
          <w:lang w:val="en-US"/>
        </w:rPr>
        <w:t xml:space="preserve">ing </w:t>
      </w:r>
      <w:r w:rsidR="0027008E" w:rsidRPr="00130449">
        <w:rPr>
          <w:lang w:val="en-US"/>
        </w:rPr>
        <w:t>N</w:t>
      </w:r>
      <w:r w:rsidR="0027008E">
        <w:rPr>
          <w:lang w:val="en-US"/>
        </w:rPr>
        <w:t xml:space="preserve"> </w:t>
      </w:r>
      <w:r w:rsidR="0027008E" w:rsidRPr="00130449">
        <w:rPr>
          <w:lang w:val="en-US"/>
        </w:rPr>
        <w:t>log</w:t>
      </w:r>
      <w:r w:rsidR="0027008E" w:rsidRPr="00130449">
        <w:rPr>
          <w:vertAlign w:val="subscript"/>
          <w:lang w:val="en-US"/>
        </w:rPr>
        <w:t>2</w:t>
      </w:r>
      <w:r w:rsidR="0027008E">
        <w:rPr>
          <w:vertAlign w:val="subscript"/>
          <w:lang w:val="en-US"/>
        </w:rPr>
        <w:t xml:space="preserve"> </w:t>
      </w:r>
      <w:r w:rsidR="0027008E" w:rsidRPr="00130449">
        <w:rPr>
          <w:lang w:val="en-US"/>
        </w:rPr>
        <w:t>N</w:t>
      </w:r>
      <w:r w:rsidR="002A441E">
        <w:rPr>
          <w:lang w:val="en-US"/>
        </w:rPr>
        <w:t xml:space="preserve"> MACs per symbol or 4 x 5</w:t>
      </w:r>
      <w:r w:rsidR="0027008E">
        <w:rPr>
          <w:lang w:val="en-US"/>
        </w:rPr>
        <w:t xml:space="preserve"> x 14 x </w:t>
      </w:r>
      <w:r w:rsidR="0027008E" w:rsidRPr="00130449">
        <w:rPr>
          <w:lang w:val="en-US"/>
        </w:rPr>
        <w:t>N</w:t>
      </w:r>
      <w:r w:rsidR="0027008E">
        <w:rPr>
          <w:lang w:val="en-US"/>
        </w:rPr>
        <w:t xml:space="preserve"> </w:t>
      </w:r>
      <w:r w:rsidR="0027008E" w:rsidRPr="00130449">
        <w:rPr>
          <w:lang w:val="en-US"/>
        </w:rPr>
        <w:t>log</w:t>
      </w:r>
      <w:r w:rsidR="0027008E" w:rsidRPr="00130449">
        <w:rPr>
          <w:vertAlign w:val="subscript"/>
          <w:lang w:val="en-US"/>
        </w:rPr>
        <w:t>2</w:t>
      </w:r>
      <w:r w:rsidR="0027008E">
        <w:rPr>
          <w:vertAlign w:val="subscript"/>
          <w:lang w:val="en-US"/>
        </w:rPr>
        <w:t xml:space="preserve"> </w:t>
      </w:r>
      <w:r w:rsidR="0027008E" w:rsidRPr="00130449">
        <w:rPr>
          <w:lang w:val="en-US"/>
        </w:rPr>
        <w:t>N</w:t>
      </w:r>
      <w:r w:rsidR="0027008E">
        <w:rPr>
          <w:lang w:val="en-US"/>
        </w:rPr>
        <w:t xml:space="preserve"> in total.</w:t>
      </w:r>
    </w:p>
    <w:p w14:paraId="0E7767D2" w14:textId="0778B606" w:rsidR="005C67FA" w:rsidRPr="005C67FA" w:rsidRDefault="005C67FA" w:rsidP="005C67FA">
      <w:pPr>
        <w:numPr>
          <w:ilvl w:val="0"/>
          <w:numId w:val="16"/>
        </w:numPr>
        <w:overflowPunct/>
        <w:autoSpaceDE/>
        <w:autoSpaceDN/>
        <w:adjustRightInd/>
        <w:spacing w:after="0"/>
        <w:jc w:val="left"/>
        <w:textAlignment w:val="center"/>
        <w:rPr>
          <w:lang w:val="en-US"/>
        </w:rPr>
      </w:pPr>
      <w:r w:rsidRPr="005C67FA">
        <w:rPr>
          <w:lang w:val="en-US"/>
        </w:rPr>
        <w:t>Estimate likely network center positions</w:t>
      </w:r>
      <w:r w:rsidR="00B6197A">
        <w:rPr>
          <w:lang w:val="en-US"/>
        </w:rPr>
        <w:t>. The cost associated with this is assumed to be negligible.</w:t>
      </w:r>
    </w:p>
    <w:p w14:paraId="2CBE0640" w14:textId="77777777" w:rsidR="00B6197A" w:rsidRDefault="005C67FA" w:rsidP="005C67FA">
      <w:pPr>
        <w:numPr>
          <w:ilvl w:val="0"/>
          <w:numId w:val="16"/>
        </w:numPr>
        <w:overflowPunct/>
        <w:autoSpaceDE/>
        <w:autoSpaceDN/>
        <w:adjustRightInd/>
        <w:spacing w:after="0"/>
        <w:jc w:val="left"/>
        <w:textAlignment w:val="center"/>
        <w:rPr>
          <w:lang w:val="en-US"/>
        </w:rPr>
      </w:pPr>
      <w:r w:rsidRPr="005C67FA">
        <w:rPr>
          <w:lang w:val="en-US"/>
        </w:rPr>
        <w:t>For each center positio</w:t>
      </w:r>
      <w:r w:rsidR="00B6197A">
        <w:rPr>
          <w:lang w:val="en-US"/>
        </w:rPr>
        <w:t>n</w:t>
      </w:r>
    </w:p>
    <w:p w14:paraId="15D6A9E0" w14:textId="2D43B13D" w:rsidR="005C67FA" w:rsidRPr="005C67FA" w:rsidRDefault="00B6197A" w:rsidP="00B6197A">
      <w:pPr>
        <w:numPr>
          <w:ilvl w:val="1"/>
          <w:numId w:val="16"/>
        </w:numPr>
        <w:overflowPunct/>
        <w:autoSpaceDE/>
        <w:autoSpaceDN/>
        <w:adjustRightInd/>
        <w:spacing w:after="0"/>
        <w:jc w:val="left"/>
        <w:textAlignment w:val="center"/>
        <w:rPr>
          <w:lang w:val="en-US"/>
        </w:rPr>
      </w:pPr>
      <w:r>
        <w:rPr>
          <w:lang w:val="en-US"/>
        </w:rPr>
        <w:t>Receive 5 ms of 1.</w:t>
      </w:r>
      <w:r w:rsidR="009F4D46">
        <w:rPr>
          <w:lang w:val="en-US"/>
        </w:rPr>
        <w:t>4</w:t>
      </w:r>
      <w:r>
        <w:rPr>
          <w:lang w:val="en-US"/>
        </w:rPr>
        <w:t xml:space="preserve"> MHz narrowband data. Assuming 5 networks implies that the average RX on case of 12.5 ms and a worst RX on case of 25 ms </w:t>
      </w:r>
      <w:r w:rsidR="005C67FA" w:rsidRPr="005C67FA">
        <w:rPr>
          <w:lang w:val="en-US"/>
        </w:rPr>
        <w:t xml:space="preserve">RX </w:t>
      </w:r>
      <w:r>
        <w:rPr>
          <w:lang w:val="en-US"/>
        </w:rPr>
        <w:t>on.</w:t>
      </w:r>
    </w:p>
    <w:p w14:paraId="6C994807" w14:textId="21307408" w:rsidR="0027008E" w:rsidRDefault="00B6197A" w:rsidP="00686976">
      <w:pPr>
        <w:numPr>
          <w:ilvl w:val="1"/>
          <w:numId w:val="16"/>
        </w:numPr>
        <w:overflowPunct/>
        <w:autoSpaceDE/>
        <w:autoSpaceDN/>
        <w:adjustRightInd/>
        <w:spacing w:after="0"/>
        <w:jc w:val="left"/>
        <w:textAlignment w:val="center"/>
        <w:rPr>
          <w:lang w:val="en-US"/>
        </w:rPr>
      </w:pPr>
      <w:r>
        <w:rPr>
          <w:lang w:val="en-US"/>
        </w:rPr>
        <w:t>Analyze</w:t>
      </w:r>
      <w:r w:rsidR="005C67FA" w:rsidRPr="005C67FA">
        <w:rPr>
          <w:lang w:val="en-US"/>
        </w:rPr>
        <w:t xml:space="preserve"> 3-5 frequency bins with 9 frequency hypotheses (±30 kHz in 7.5 kHz grid)</w:t>
      </w:r>
      <w:r w:rsidR="002304AB" w:rsidRPr="00130449">
        <w:rPr>
          <w:lang w:val="en-US"/>
        </w:rPr>
        <w:t xml:space="preserve">. </w:t>
      </w:r>
      <w:r>
        <w:rPr>
          <w:lang w:val="en-US"/>
        </w:rPr>
        <w:t>In the below it is assumed that once sync is achieved towards one network, no frequency hypotheses are required</w:t>
      </w:r>
      <w:r w:rsidR="002304AB" w:rsidRPr="00130449">
        <w:rPr>
          <w:lang w:val="en-US"/>
        </w:rPr>
        <w:t xml:space="preserve"> for </w:t>
      </w:r>
      <w:r>
        <w:rPr>
          <w:lang w:val="en-US"/>
        </w:rPr>
        <w:t xml:space="preserve">the </w:t>
      </w:r>
      <w:r w:rsidR="002304AB" w:rsidRPr="00130449">
        <w:rPr>
          <w:lang w:val="en-US"/>
        </w:rPr>
        <w:t xml:space="preserve">remaining </w:t>
      </w:r>
      <w:r>
        <w:rPr>
          <w:lang w:val="en-US"/>
        </w:rPr>
        <w:t>network candidates</w:t>
      </w:r>
      <w:r w:rsidR="002304AB" w:rsidRPr="00130449">
        <w:rPr>
          <w:lang w:val="en-US"/>
        </w:rPr>
        <w:t>.</w:t>
      </w:r>
      <w:r w:rsidR="009F4D46">
        <w:rPr>
          <w:lang w:val="en-US"/>
        </w:rPr>
        <w:t xml:space="preserve"> The cost of each sync detection attempt is presented in </w:t>
      </w:r>
      <w:r w:rsidR="009F4D46">
        <w:rPr>
          <w:lang w:val="en-US"/>
        </w:rPr>
        <w:fldChar w:fldCharType="begin"/>
      </w:r>
      <w:r w:rsidR="009F4D46">
        <w:rPr>
          <w:lang w:val="en-US"/>
        </w:rPr>
        <w:instrText xml:space="preserve"> REF _Ref477364854 \h </w:instrText>
      </w:r>
      <w:r w:rsidR="009F4D46">
        <w:rPr>
          <w:lang w:val="en-US"/>
        </w:rPr>
      </w:r>
      <w:r w:rsidR="009F4D46">
        <w:rPr>
          <w:lang w:val="en-US"/>
        </w:rPr>
        <w:fldChar w:fldCharType="separate"/>
      </w:r>
      <w:r w:rsidR="008145AC">
        <w:t xml:space="preserve">Table </w:t>
      </w:r>
      <w:r w:rsidR="008145AC">
        <w:rPr>
          <w:noProof/>
        </w:rPr>
        <w:t>4</w:t>
      </w:r>
      <w:r w:rsidR="009F4D46">
        <w:rPr>
          <w:lang w:val="en-US"/>
        </w:rPr>
        <w:fldChar w:fldCharType="end"/>
      </w:r>
      <w:r w:rsidR="009F4D46">
        <w:rPr>
          <w:lang w:val="en-US"/>
        </w:rPr>
        <w:t>.</w:t>
      </w:r>
    </w:p>
    <w:p w14:paraId="0D9E3CF0" w14:textId="77777777" w:rsidR="008145AC" w:rsidRDefault="008145AC" w:rsidP="008145AC">
      <w:pPr>
        <w:overflowPunct/>
        <w:autoSpaceDE/>
        <w:autoSpaceDN/>
        <w:adjustRightInd/>
        <w:spacing w:after="0"/>
        <w:jc w:val="left"/>
        <w:textAlignment w:val="center"/>
        <w:rPr>
          <w:lang w:val="en-US"/>
        </w:rPr>
      </w:pPr>
    </w:p>
    <w:p w14:paraId="5AE02DBF" w14:textId="700D6EB2" w:rsidR="008145AC" w:rsidRDefault="008145AC" w:rsidP="008145AC">
      <w:pPr>
        <w:overflowPunct/>
        <w:autoSpaceDE/>
        <w:autoSpaceDN/>
        <w:adjustRightInd/>
        <w:spacing w:after="0"/>
        <w:jc w:val="left"/>
        <w:textAlignment w:val="center"/>
        <w:rPr>
          <w:lang w:val="en-US"/>
        </w:rPr>
      </w:pPr>
      <w:r>
        <w:rPr>
          <w:lang w:val="en-US"/>
        </w:rPr>
        <w:t xml:space="preserve">A summary of the above costs, both in terms of energy and in time (assuming ideal execution) is presented in </w:t>
      </w:r>
      <w:r>
        <w:rPr>
          <w:lang w:val="en-US"/>
        </w:rPr>
        <w:fldChar w:fldCharType="begin"/>
      </w:r>
      <w:r>
        <w:rPr>
          <w:lang w:val="en-US"/>
        </w:rPr>
        <w:instrText xml:space="preserve"> REF _Ref477867649 \h </w:instrText>
      </w:r>
      <w:r>
        <w:rPr>
          <w:lang w:val="en-US"/>
        </w:rPr>
      </w:r>
      <w:r>
        <w:rPr>
          <w:lang w:val="en-US"/>
        </w:rPr>
        <w:fldChar w:fldCharType="separate"/>
      </w:r>
      <w:r>
        <w:t xml:space="preserve">Table </w:t>
      </w:r>
      <w:r>
        <w:rPr>
          <w:noProof/>
        </w:rPr>
        <w:t>5</w:t>
      </w:r>
      <w:r>
        <w:rPr>
          <w:lang w:val="en-US"/>
        </w:rPr>
        <w:fldChar w:fldCharType="end"/>
      </w:r>
      <w:r>
        <w:rPr>
          <w:lang w:val="en-US"/>
        </w:rPr>
        <w:t>.</w:t>
      </w:r>
    </w:p>
    <w:p w14:paraId="228CFFD1" w14:textId="444D7107" w:rsidR="00D96A5A" w:rsidRDefault="00D96A5A" w:rsidP="00D96A5A">
      <w:pPr>
        <w:overflowPunct/>
        <w:autoSpaceDE/>
        <w:autoSpaceDN/>
        <w:adjustRightInd/>
        <w:spacing w:after="0"/>
        <w:jc w:val="left"/>
        <w:textAlignment w:val="center"/>
        <w:rPr>
          <w:lang w:val="en-US"/>
        </w:rPr>
      </w:pPr>
    </w:p>
    <w:p w14:paraId="4C931F65" w14:textId="3B45E11C" w:rsidR="00BC22EC" w:rsidRDefault="00BC22EC" w:rsidP="00BC22EC">
      <w:pPr>
        <w:pStyle w:val="Caption"/>
        <w:keepNext/>
      </w:pPr>
      <w:bookmarkStart w:id="5" w:name="_Ref477867649"/>
      <w:r>
        <w:t xml:space="preserve">Table </w:t>
      </w:r>
      <w:r>
        <w:fldChar w:fldCharType="begin"/>
      </w:r>
      <w:r>
        <w:instrText xml:space="preserve"> SEQ Table \* ARABIC </w:instrText>
      </w:r>
      <w:r>
        <w:fldChar w:fldCharType="separate"/>
      </w:r>
      <w:r w:rsidR="00BD4AEA">
        <w:rPr>
          <w:noProof/>
        </w:rPr>
        <w:t>5</w:t>
      </w:r>
      <w:r>
        <w:fldChar w:fldCharType="end"/>
      </w:r>
      <w:bookmarkEnd w:id="5"/>
      <w:r>
        <w:t xml:space="preserve">: LTE legacy, online PSS search and its associated energy cost in terms </w:t>
      </w:r>
      <w:r w:rsidR="002A441E">
        <w:t>RX ON and DSP processing</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011"/>
        <w:gridCol w:w="1748"/>
        <w:gridCol w:w="815"/>
        <w:gridCol w:w="1021"/>
        <w:gridCol w:w="1087"/>
        <w:gridCol w:w="937"/>
      </w:tblGrid>
      <w:tr w:rsidR="00144E4C" w:rsidRPr="00130449" w14:paraId="6AF92D10" w14:textId="77777777" w:rsidTr="008145A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DD655" w14:textId="5945DE68"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09FFA" w14:textId="5207DA21"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#RX ON iterations, w</w:t>
            </w:r>
            <w:r w:rsidRPr="00130449">
              <w:rPr>
                <w:rFonts w:ascii="Calibri" w:hAnsi="Calibri"/>
                <w:b/>
                <w:bCs/>
                <w:sz w:val="22"/>
                <w:szCs w:val="22"/>
                <w:lang w:val="en-US" w:eastAsia="en-US"/>
              </w:rPr>
              <w:t>orst case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63620" w14:textId="37F6C4FD"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 xml:space="preserve">RX </w:t>
            </w:r>
            <w:r w:rsidR="005B2C66">
              <w:rPr>
                <w:rFonts w:ascii="Calibri" w:hAnsi="Calibri"/>
                <w:b/>
                <w:bCs/>
                <w:sz w:val="22"/>
                <w:szCs w:val="22"/>
                <w:lang w:val="en-US" w:eastAsia="en-US"/>
              </w:rPr>
              <w:t>ON</w:t>
            </w:r>
            <w:r w:rsidRPr="00130449">
              <w:rPr>
                <w:rFonts w:ascii="Calibri" w:hAnsi="Calibri"/>
                <w:b/>
                <w:bCs/>
                <w:sz w:val="22"/>
                <w:szCs w:val="22"/>
                <w:lang w:val="en-US" w:eastAsia="en-US"/>
              </w:rPr>
              <w:t xml:space="preserve"> time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750A6" w14:textId="3D5DC4EB"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 xml:space="preserve">RX </w:t>
            </w:r>
            <w:r>
              <w:rPr>
                <w:rFonts w:ascii="Calibri" w:hAnsi="Calibri"/>
                <w:b/>
                <w:bCs/>
                <w:sz w:val="22"/>
                <w:szCs w:val="22"/>
                <w:lang w:val="en-US" w:eastAsia="en-US"/>
              </w:rPr>
              <w:t>ON</w:t>
            </w:r>
            <w:r w:rsidRPr="00130449">
              <w:rPr>
                <w:rFonts w:ascii="Calibri" w:hAnsi="Calibri"/>
                <w:b/>
                <w:bCs/>
                <w:sz w:val="22"/>
                <w:szCs w:val="22"/>
                <w:lang w:val="en-US" w:eastAsia="en-US"/>
              </w:rPr>
              <w:t xml:space="preserve"> energy</w:t>
            </w:r>
          </w:p>
        </w:tc>
        <w:tc>
          <w:tcPr>
            <w:tcW w:w="0" w:type="auto"/>
            <w:tcBorders>
              <w:top w:val="single" w:sz="8" w:space="0" w:color="A3A3A3"/>
              <w:left w:val="single" w:sz="8" w:space="0" w:color="A3A3A3"/>
              <w:bottom w:val="single" w:sz="8" w:space="0" w:color="A3A3A3"/>
              <w:right w:val="single" w:sz="8" w:space="0" w:color="A3A3A3"/>
            </w:tcBorders>
          </w:tcPr>
          <w:p w14:paraId="691745DC" w14:textId="1EF47E61" w:rsidR="008145AC" w:rsidRDefault="008145AC" w:rsidP="00D96A5A">
            <w:pPr>
              <w:overflowPunct/>
              <w:autoSpaceDE/>
              <w:autoSpaceDN/>
              <w:adjustRightInd/>
              <w:spacing w:after="0"/>
              <w:jc w:val="left"/>
              <w:textAlignment w:val="auto"/>
              <w:rPr>
                <w:rFonts w:ascii="Calibri" w:hAnsi="Calibri"/>
                <w:b/>
                <w:bCs/>
                <w:sz w:val="22"/>
                <w:szCs w:val="22"/>
                <w:lang w:val="en-US" w:eastAsia="en-US"/>
              </w:rPr>
            </w:pPr>
            <w:r>
              <w:rPr>
                <w:rFonts w:ascii="Calibri" w:hAnsi="Calibri"/>
                <w:b/>
                <w:bCs/>
                <w:sz w:val="22"/>
                <w:szCs w:val="22"/>
                <w:lang w:val="en-US" w:eastAsia="en-US"/>
              </w:rPr>
              <w:t>DSP ON time</w:t>
            </w:r>
            <w:r w:rsidR="00144E4C">
              <w:rPr>
                <w:rFonts w:ascii="Calibri" w:hAnsi="Calibri"/>
                <w:b/>
                <w:bCs/>
                <w:sz w:val="22"/>
                <w:szCs w:val="22"/>
                <w:lang w:val="en-US" w:eastAsia="en-US"/>
              </w:rPr>
              <w:t xml:space="preserve"> </w:t>
            </w:r>
            <w:r w:rsidR="00C30FC4">
              <w:rPr>
                <w:rFonts w:ascii="Calibri" w:hAnsi="Calibri"/>
                <w:b/>
                <w:bCs/>
                <w:sz w:val="22"/>
                <w:szCs w:val="22"/>
                <w:lang w:val="en-US" w:eastAsia="en-US"/>
              </w:rPr>
              <w:t>@</w:t>
            </w:r>
            <w:r w:rsidR="00144E4C">
              <w:rPr>
                <w:rFonts w:ascii="Calibri" w:hAnsi="Calibri"/>
                <w:b/>
                <w:bCs/>
                <w:sz w:val="22"/>
                <w:szCs w:val="22"/>
                <w:lang w:val="en-US" w:eastAsia="en-US"/>
              </w:rPr>
              <w:t xml:space="preserve"> 1 GHz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DE724" w14:textId="43C49F12"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DSP</w:t>
            </w:r>
            <w:r w:rsidRPr="00130449">
              <w:rPr>
                <w:rFonts w:ascii="Calibri" w:hAnsi="Calibri"/>
                <w:b/>
                <w:bCs/>
                <w:sz w:val="22"/>
                <w:szCs w:val="22"/>
                <w:lang w:val="en-US" w:eastAsia="en-US"/>
              </w:rPr>
              <w:t xml:space="preserve"> energy</w:t>
            </w:r>
          </w:p>
        </w:tc>
      </w:tr>
      <w:tr w:rsidR="00144E4C" w:rsidRPr="00130449" w14:paraId="740358D2" w14:textId="77777777" w:rsidTr="008145A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42A89C" w14:textId="3143D464"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b/>
                <w:bCs/>
                <w:sz w:val="22"/>
                <w:szCs w:val="22"/>
                <w:lang w:val="en-US" w:eastAsia="en-US"/>
              </w:rPr>
              <w:t>Spectrum estimation</w:t>
            </w:r>
            <w:r>
              <w:rPr>
                <w:rFonts w:ascii="Calibri" w:hAnsi="Calibri"/>
                <w:b/>
                <w:bCs/>
                <w:sz w:val="22"/>
                <w:szCs w:val="22"/>
                <w:lang w:val="en-US" w:eastAsia="en-US"/>
              </w:rPr>
              <w:t xml:space="preserve"> 4 BWs x </w:t>
            </w:r>
            <w:r w:rsidRPr="00130449">
              <w:rPr>
                <w:rFonts w:ascii="Calibri" w:hAnsi="Calibri"/>
                <w:b/>
                <w:bCs/>
                <w:sz w:val="22"/>
                <w:szCs w:val="22"/>
                <w:lang w:val="en-US" w:eastAsia="en-US"/>
              </w:rPr>
              <w:t>5 SFs x 14 sy</w:t>
            </w:r>
            <w:r>
              <w:rPr>
                <w:rFonts w:ascii="Calibri" w:hAnsi="Calibri"/>
                <w:b/>
                <w:bCs/>
                <w:sz w:val="22"/>
                <w:szCs w:val="22"/>
                <w:lang w:val="en-US" w:eastAsia="en-US"/>
              </w:rPr>
              <w:t>ms x Radix-2 FFT</w:t>
            </w:r>
            <w:r w:rsidRPr="00130449">
              <w:rPr>
                <w:rFonts w:ascii="Calibri" w:hAnsi="Calibri"/>
                <w:b/>
                <w:bCs/>
                <w:sz w:val="22"/>
                <w:szCs w:val="22"/>
                <w:lang w:val="en-US" w:eastAsia="en-US"/>
              </w:rPr>
              <w:t xml:space="preserve"> (4x5x14xNlog</w:t>
            </w:r>
            <w:r w:rsidRPr="00130449">
              <w:rPr>
                <w:rFonts w:ascii="Calibri" w:hAnsi="Calibri"/>
                <w:b/>
                <w:bCs/>
                <w:sz w:val="22"/>
                <w:szCs w:val="22"/>
                <w:vertAlign w:val="subscript"/>
                <w:lang w:val="en-US" w:eastAsia="en-US"/>
              </w:rPr>
              <w:t>2</w:t>
            </w:r>
            <w:r w:rsidRPr="00130449">
              <w:rPr>
                <w:rFonts w:ascii="Calibri" w:hAnsi="Calibri"/>
                <w:b/>
                <w:bCs/>
                <w:sz w:val="22"/>
                <w:szCs w:val="22"/>
                <w:lang w:val="en-US" w:eastAsia="en-US"/>
              </w:rPr>
              <w:t>N complexity)</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0CDC8" w14:textId="77777777"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sz w:val="22"/>
                <w:szCs w:val="22"/>
                <w:lang w:val="en-US" w:eastAsia="en-US"/>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349ED" w14:textId="77777777"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sz w:val="22"/>
                <w:szCs w:val="22"/>
                <w:lang w:val="en-US" w:eastAsia="en-US"/>
              </w:rPr>
              <w:t>20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7BB86" w14:textId="77777777"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sidRPr="00130449">
              <w:rPr>
                <w:rFonts w:ascii="Calibri" w:hAnsi="Calibri"/>
                <w:sz w:val="22"/>
                <w:szCs w:val="22"/>
                <w:lang w:val="en-US" w:eastAsia="en-US"/>
              </w:rPr>
              <w:t>4.0 mJ</w:t>
            </w:r>
          </w:p>
        </w:tc>
        <w:tc>
          <w:tcPr>
            <w:tcW w:w="0" w:type="auto"/>
            <w:tcBorders>
              <w:top w:val="single" w:sz="8" w:space="0" w:color="A3A3A3"/>
              <w:left w:val="single" w:sz="8" w:space="0" w:color="A3A3A3"/>
              <w:bottom w:val="single" w:sz="8" w:space="0" w:color="A3A3A3"/>
              <w:right w:val="single" w:sz="8" w:space="0" w:color="A3A3A3"/>
            </w:tcBorders>
          </w:tcPr>
          <w:p w14:paraId="782CF4EB" w14:textId="358EC81D" w:rsidR="008145AC" w:rsidRPr="00130449" w:rsidRDefault="00C30FC4"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1.9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1E6E2" w14:textId="3375DC65" w:rsidR="008145AC" w:rsidRPr="00130449" w:rsidRDefault="00AD2C17"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w:t>
            </w:r>
            <w:r w:rsidR="008145AC" w:rsidRPr="00130449">
              <w:rPr>
                <w:rFonts w:ascii="Calibri" w:hAnsi="Calibri"/>
                <w:sz w:val="22"/>
                <w:szCs w:val="22"/>
                <w:lang w:val="en-US" w:eastAsia="en-US"/>
              </w:rPr>
              <w:t>1</w:t>
            </w:r>
            <w:r>
              <w:rPr>
                <w:rFonts w:ascii="Calibri" w:hAnsi="Calibri"/>
                <w:sz w:val="22"/>
                <w:szCs w:val="22"/>
                <w:lang w:val="en-US" w:eastAsia="en-US"/>
              </w:rPr>
              <w:t>3</w:t>
            </w:r>
            <w:r w:rsidR="008145AC" w:rsidRPr="00130449">
              <w:rPr>
                <w:rFonts w:ascii="Calibri" w:hAnsi="Calibri"/>
                <w:sz w:val="22"/>
                <w:szCs w:val="22"/>
                <w:lang w:val="en-US" w:eastAsia="en-US"/>
              </w:rPr>
              <w:t xml:space="preserve"> </w:t>
            </w:r>
            <w:r>
              <w:rPr>
                <w:rFonts w:ascii="Calibri" w:hAnsi="Calibri"/>
                <w:sz w:val="22"/>
                <w:szCs w:val="22"/>
                <w:lang w:val="en-US" w:eastAsia="en-US"/>
              </w:rPr>
              <w:t>m</w:t>
            </w:r>
            <w:r w:rsidR="008145AC" w:rsidRPr="00130449">
              <w:rPr>
                <w:rFonts w:ascii="Calibri" w:hAnsi="Calibri"/>
                <w:sz w:val="22"/>
                <w:szCs w:val="22"/>
                <w:lang w:val="en-US" w:eastAsia="en-US"/>
              </w:rPr>
              <w:t>J</w:t>
            </w:r>
          </w:p>
        </w:tc>
      </w:tr>
      <w:tr w:rsidR="00144E4C" w:rsidRPr="00130449" w14:paraId="6685079C" w14:textId="77777777" w:rsidTr="008145A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735FA2" w14:textId="1BC7F475"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 xml:space="preserve">Open PLL </w:t>
            </w:r>
            <w:r w:rsidRPr="00130449">
              <w:rPr>
                <w:rFonts w:ascii="Calibri" w:hAnsi="Calibri"/>
                <w:b/>
                <w:bCs/>
                <w:sz w:val="22"/>
                <w:szCs w:val="22"/>
                <w:lang w:val="en-US" w:eastAsia="en-US"/>
              </w:rPr>
              <w:t>PSS (9 freq. hypotheses</w:t>
            </w:r>
            <w:r>
              <w:rPr>
                <w:rFonts w:ascii="Calibri" w:hAnsi="Calibri"/>
                <w:b/>
                <w:bCs/>
                <w:sz w:val="22"/>
                <w:szCs w:val="22"/>
                <w:lang w:val="en-US" w:eastAsia="en-US"/>
              </w:rPr>
              <w:t xml:space="preserve"> x 5 freqs</w:t>
            </w:r>
            <w:r w:rsidRPr="00130449">
              <w:rPr>
                <w:rFonts w:ascii="Calibri" w:hAnsi="Calibri"/>
                <w:b/>
                <w:bCs/>
                <w:sz w:val="22"/>
                <w:szCs w:val="22"/>
                <w:lang w:val="en-US" w:eastAsia="en-US"/>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99425" w14:textId="61B45FDF"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53438" w14:textId="798A8CD0" w:rsidR="008145AC" w:rsidRPr="00130449" w:rsidRDefault="00442D6F"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w:t>
            </w:r>
            <w:r w:rsidR="008145AC" w:rsidRPr="00130449">
              <w:rPr>
                <w:rFonts w:ascii="Calibri" w:hAnsi="Calibri"/>
                <w:sz w:val="22"/>
                <w:szCs w:val="22"/>
                <w:lang w:val="en-US" w:eastAsia="en-US"/>
              </w:rPr>
              <w:t>5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12DF3" w14:textId="25724FED" w:rsidR="008145AC" w:rsidRPr="00130449" w:rsidRDefault="00613853"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3.0</w:t>
            </w:r>
            <w:r w:rsidR="008145AC">
              <w:rPr>
                <w:rFonts w:ascii="Calibri" w:hAnsi="Calibri"/>
                <w:sz w:val="22"/>
                <w:szCs w:val="22"/>
                <w:lang w:val="en-US" w:eastAsia="en-US"/>
              </w:rPr>
              <w:t xml:space="preserve"> m</w:t>
            </w:r>
            <w:r w:rsidR="008145AC" w:rsidRPr="00130449">
              <w:rPr>
                <w:rFonts w:ascii="Calibri" w:hAnsi="Calibri"/>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Pr>
          <w:p w14:paraId="38214C1A" w14:textId="74B359B5" w:rsidR="008145AC" w:rsidRDefault="00144E4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1.7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C8271" w14:textId="12F5E969" w:rsidR="008145AC" w:rsidRPr="00130449" w:rsidRDefault="00144E4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0.27</w:t>
            </w:r>
            <w:r w:rsidR="008145AC" w:rsidRPr="00130449">
              <w:rPr>
                <w:rFonts w:ascii="Calibri" w:hAnsi="Calibri"/>
                <w:sz w:val="22"/>
                <w:szCs w:val="22"/>
                <w:lang w:val="en-US" w:eastAsia="en-US"/>
              </w:rPr>
              <w:t xml:space="preserve"> </w:t>
            </w:r>
            <w:r>
              <w:rPr>
                <w:rFonts w:ascii="Calibri" w:hAnsi="Calibri"/>
                <w:sz w:val="22"/>
                <w:szCs w:val="22"/>
                <w:lang w:val="en-US" w:eastAsia="en-US"/>
              </w:rPr>
              <w:t>m</w:t>
            </w:r>
            <w:r w:rsidR="008145AC" w:rsidRPr="00130449">
              <w:rPr>
                <w:rFonts w:ascii="Calibri" w:hAnsi="Calibri"/>
                <w:sz w:val="22"/>
                <w:szCs w:val="22"/>
                <w:lang w:val="en-US" w:eastAsia="en-US"/>
              </w:rPr>
              <w:t>J</w:t>
            </w:r>
          </w:p>
        </w:tc>
      </w:tr>
      <w:tr w:rsidR="00144E4C" w:rsidRPr="00130449" w14:paraId="3D995444" w14:textId="77777777" w:rsidTr="008145A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1CE5B" w14:textId="2C8EBB00" w:rsidR="008145AC" w:rsidRPr="00130449" w:rsidRDefault="008145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Locked PLL</w:t>
            </w:r>
            <w:r w:rsidRPr="00130449">
              <w:rPr>
                <w:rFonts w:ascii="Calibri" w:hAnsi="Calibri"/>
                <w:b/>
                <w:bCs/>
                <w:sz w:val="22"/>
                <w:szCs w:val="22"/>
                <w:lang w:val="en-US" w:eastAsia="en-US"/>
              </w:rPr>
              <w:t xml:space="preserve"> PSS (1 freq. hypothesis</w:t>
            </w:r>
            <w:r w:rsidR="003801EF">
              <w:rPr>
                <w:rFonts w:ascii="Calibri" w:hAnsi="Calibri"/>
                <w:b/>
                <w:bCs/>
                <w:sz w:val="22"/>
                <w:szCs w:val="22"/>
                <w:lang w:val="en-US" w:eastAsia="en-US"/>
              </w:rPr>
              <w:t xml:space="preserve"> x 5 freqs/network x 5 networks</w:t>
            </w:r>
            <w:r w:rsidRPr="00130449">
              <w:rPr>
                <w:rFonts w:ascii="Calibri" w:hAnsi="Calibri"/>
                <w:b/>
                <w:bCs/>
                <w:sz w:val="22"/>
                <w:szCs w:val="22"/>
                <w:lang w:val="en-US" w:eastAsia="en-US"/>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BC26D4" w14:textId="0C1C0E55" w:rsidR="008145AC" w:rsidRPr="00130449" w:rsidRDefault="00613853"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A6716" w14:textId="198D6948" w:rsidR="008145AC" w:rsidRPr="00130449" w:rsidRDefault="00AD2C17"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12</w:t>
            </w:r>
            <w:r w:rsidR="008145AC" w:rsidRPr="00130449">
              <w:rPr>
                <w:rFonts w:ascii="Calibri" w:hAnsi="Calibri"/>
                <w:sz w:val="22"/>
                <w:szCs w:val="22"/>
                <w:lang w:val="en-US" w:eastAsia="en-US"/>
              </w:rPr>
              <w:t>5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18931" w14:textId="667383D4" w:rsidR="008145AC" w:rsidRPr="00130449" w:rsidRDefault="00AD2C17"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15</w:t>
            </w:r>
            <w:r w:rsidR="008145AC" w:rsidRPr="00130449">
              <w:rPr>
                <w:rFonts w:ascii="Calibri" w:hAnsi="Calibri"/>
                <w:sz w:val="22"/>
                <w:szCs w:val="22"/>
                <w:lang w:val="en-US" w:eastAsia="en-US"/>
              </w:rPr>
              <w:t xml:space="preserve"> </w:t>
            </w:r>
            <w:r w:rsidR="008145AC">
              <w:rPr>
                <w:rFonts w:ascii="Calibri" w:hAnsi="Calibri"/>
                <w:sz w:val="22"/>
                <w:szCs w:val="22"/>
                <w:lang w:val="en-US" w:eastAsia="en-US"/>
              </w:rPr>
              <w:t>m</w:t>
            </w:r>
            <w:r w:rsidR="008145AC" w:rsidRPr="00130449">
              <w:rPr>
                <w:rFonts w:ascii="Calibri" w:hAnsi="Calibri"/>
                <w:sz w:val="22"/>
                <w:szCs w:val="22"/>
                <w:lang w:val="en-US" w:eastAsia="en-US"/>
              </w:rPr>
              <w:t>J</w:t>
            </w:r>
          </w:p>
        </w:tc>
        <w:tc>
          <w:tcPr>
            <w:tcW w:w="0" w:type="auto"/>
            <w:tcBorders>
              <w:top w:val="single" w:sz="8" w:space="0" w:color="A3A3A3"/>
              <w:left w:val="single" w:sz="8" w:space="0" w:color="A3A3A3"/>
              <w:bottom w:val="single" w:sz="8" w:space="0" w:color="A3A3A3"/>
              <w:right w:val="single" w:sz="8" w:space="0" w:color="A3A3A3"/>
            </w:tcBorders>
          </w:tcPr>
          <w:p w14:paraId="47FB8EDD" w14:textId="3EBAA51A" w:rsidR="008145AC" w:rsidRDefault="00144E4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0.74</w:t>
            </w:r>
            <w:r w:rsidR="00C30FC4">
              <w:rPr>
                <w:rFonts w:ascii="Calibri" w:hAnsi="Calibri"/>
                <w:sz w:val="22"/>
                <w:szCs w:val="22"/>
                <w:lang w:val="en-US" w:eastAsia="en-US"/>
              </w:rPr>
              <w:t xml:space="preserve"> </w:t>
            </w:r>
            <w:r>
              <w:rPr>
                <w:rFonts w:ascii="Calibri" w:hAnsi="Calibri"/>
                <w:sz w:val="22"/>
                <w:szCs w:val="22"/>
                <w:lang w:val="en-US" w:eastAsia="en-US"/>
              </w:rPr>
              <w:t>m</w:t>
            </w:r>
            <w:r w:rsidR="00C30FC4">
              <w:rPr>
                <w:rFonts w:ascii="Calibri" w:hAnsi="Calibri"/>
                <w:sz w:val="22"/>
                <w:szCs w:val="22"/>
                <w:lang w:val="en-US" w:eastAsia="en-US"/>
              </w:rPr>
              <w:t>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8DA3E" w14:textId="20B2AF36" w:rsidR="008145AC" w:rsidRPr="00130449" w:rsidRDefault="00AD2C17"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w:t>
            </w:r>
            <w:r w:rsidR="008145AC">
              <w:rPr>
                <w:rFonts w:ascii="Calibri" w:hAnsi="Calibri"/>
                <w:sz w:val="22"/>
                <w:szCs w:val="22"/>
                <w:lang w:val="en-US" w:eastAsia="en-US"/>
              </w:rPr>
              <w:t>.</w:t>
            </w:r>
            <w:r>
              <w:rPr>
                <w:rFonts w:ascii="Calibri" w:hAnsi="Calibri"/>
                <w:sz w:val="22"/>
                <w:szCs w:val="22"/>
                <w:lang w:val="en-US" w:eastAsia="en-US"/>
              </w:rPr>
              <w:t>12</w:t>
            </w:r>
            <w:r w:rsidR="008145AC">
              <w:rPr>
                <w:rFonts w:ascii="Calibri" w:hAnsi="Calibri"/>
                <w:sz w:val="22"/>
                <w:szCs w:val="22"/>
                <w:lang w:val="en-US" w:eastAsia="en-US"/>
              </w:rPr>
              <w:t xml:space="preserve"> </w:t>
            </w:r>
            <w:r>
              <w:rPr>
                <w:rFonts w:ascii="Calibri" w:hAnsi="Calibri"/>
                <w:sz w:val="22"/>
                <w:szCs w:val="22"/>
                <w:lang w:val="en-US" w:eastAsia="en-US"/>
              </w:rPr>
              <w:t>m</w:t>
            </w:r>
            <w:r w:rsidR="008145AC">
              <w:rPr>
                <w:rFonts w:ascii="Calibri" w:hAnsi="Calibri"/>
                <w:sz w:val="22"/>
                <w:szCs w:val="22"/>
                <w:lang w:val="en-US" w:eastAsia="en-US"/>
              </w:rPr>
              <w:t>J</w:t>
            </w:r>
          </w:p>
        </w:tc>
      </w:tr>
    </w:tbl>
    <w:p w14:paraId="69F5EA17" w14:textId="77777777" w:rsidR="00D96A5A" w:rsidRPr="009F4D46" w:rsidRDefault="00D96A5A" w:rsidP="00D96A5A">
      <w:pPr>
        <w:overflowPunct/>
        <w:autoSpaceDE/>
        <w:autoSpaceDN/>
        <w:adjustRightInd/>
        <w:spacing w:after="0"/>
        <w:jc w:val="left"/>
        <w:textAlignment w:val="center"/>
        <w:rPr>
          <w:lang w:val="en-US"/>
        </w:rPr>
      </w:pPr>
    </w:p>
    <w:p w14:paraId="470FD4CF" w14:textId="3042AE6C" w:rsidR="0027008E" w:rsidRDefault="00442D6F" w:rsidP="00686976">
      <w:pPr>
        <w:overflowPunct/>
        <w:autoSpaceDE/>
        <w:autoSpaceDN/>
        <w:adjustRightInd/>
        <w:spacing w:after="0"/>
        <w:jc w:val="left"/>
        <w:textAlignment w:val="center"/>
        <w:rPr>
          <w:lang w:val="en-US"/>
        </w:rPr>
      </w:pPr>
      <w:r>
        <w:rPr>
          <w:lang w:val="en-US"/>
        </w:rPr>
        <w:t xml:space="preserve">From this table it is possible to discern that sync may be achieved in about </w:t>
      </w:r>
      <w:r w:rsidR="003801EF">
        <w:rPr>
          <w:lang w:val="en-US"/>
        </w:rPr>
        <w:t>174</w:t>
      </w:r>
      <w:r>
        <w:rPr>
          <w:lang w:val="en-US"/>
        </w:rPr>
        <w:t xml:space="preserve"> ms, and the power associated</w:t>
      </w:r>
      <w:r w:rsidR="003801EF">
        <w:rPr>
          <w:lang w:val="en-US"/>
        </w:rPr>
        <w:t xml:space="preserve"> with sync is approximately 23 mJ</w:t>
      </w:r>
      <w:r>
        <w:rPr>
          <w:lang w:val="en-US"/>
        </w:rPr>
        <w:t>.</w:t>
      </w:r>
    </w:p>
    <w:p w14:paraId="092A23F4" w14:textId="477444DB" w:rsidR="003801EF" w:rsidRDefault="003801EF" w:rsidP="00686976">
      <w:pPr>
        <w:overflowPunct/>
        <w:autoSpaceDE/>
        <w:autoSpaceDN/>
        <w:adjustRightInd/>
        <w:spacing w:after="0"/>
        <w:jc w:val="left"/>
        <w:textAlignment w:val="center"/>
        <w:rPr>
          <w:lang w:val="en-US"/>
        </w:rPr>
      </w:pPr>
    </w:p>
    <w:p w14:paraId="52825668" w14:textId="22A6F154" w:rsidR="003801EF" w:rsidRPr="005C67FA" w:rsidRDefault="003801EF" w:rsidP="003801EF">
      <w:pPr>
        <w:pStyle w:val="Observation"/>
        <w:rPr>
          <w:lang w:val="en-US"/>
        </w:rPr>
      </w:pPr>
      <w:bookmarkStart w:id="6" w:name="_Toc478110529"/>
      <w:r>
        <w:rPr>
          <w:lang w:val="en-US"/>
        </w:rPr>
        <w:t>RX ON dominates LTE sync costs both with respect to energy and time.</w:t>
      </w:r>
      <w:bookmarkEnd w:id="6"/>
    </w:p>
    <w:p w14:paraId="6F00DD7A" w14:textId="48235BE0" w:rsidR="005C67FA" w:rsidRDefault="00902F64" w:rsidP="00A87041">
      <w:pPr>
        <w:pStyle w:val="Heading2"/>
        <w:rPr>
          <w:lang w:val="en-US"/>
        </w:rPr>
      </w:pPr>
      <w:r w:rsidRPr="00130449">
        <w:rPr>
          <w:lang w:val="en-US"/>
        </w:rPr>
        <w:t xml:space="preserve">NR PSS </w:t>
      </w:r>
      <w:r w:rsidR="00D13C53">
        <w:rPr>
          <w:lang w:val="en-US"/>
        </w:rPr>
        <w:t>detection</w:t>
      </w:r>
    </w:p>
    <w:p w14:paraId="372ACDAE" w14:textId="23D4D85A" w:rsidR="00CC0743" w:rsidRPr="00CC0743" w:rsidRDefault="00CC0743" w:rsidP="00CC0743">
      <w:pPr>
        <w:rPr>
          <w:lang w:val="en-US"/>
        </w:rPr>
      </w:pPr>
      <w:r>
        <w:rPr>
          <w:lang w:val="en-US"/>
        </w:rPr>
        <w:t xml:space="preserve">Below </w:t>
      </w:r>
      <w:r w:rsidR="00A94B3A">
        <w:rPr>
          <w:lang w:val="en-US"/>
        </w:rPr>
        <w:t>novel</w:t>
      </w:r>
      <w:r>
        <w:rPr>
          <w:lang w:val="en-US"/>
        </w:rPr>
        <w:t xml:space="preserve"> NR PSS detection algorithms </w:t>
      </w:r>
      <w:r w:rsidR="00A94B3A">
        <w:rPr>
          <w:lang w:val="en-US"/>
        </w:rPr>
        <w:t>are</w:t>
      </w:r>
      <w:r>
        <w:rPr>
          <w:lang w:val="en-US"/>
        </w:rPr>
        <w:t xml:space="preserve"> presented. The first algorithm assumes hierarchical sync positions such that the correct sync pos</w:t>
      </w:r>
      <w:r w:rsidR="00A94B3A">
        <w:rPr>
          <w:lang w:val="en-US"/>
        </w:rPr>
        <w:t xml:space="preserve">itions may be identified with a </w:t>
      </w:r>
      <w:r>
        <w:rPr>
          <w:lang w:val="en-US"/>
        </w:rPr>
        <w:t xml:space="preserve">minimum </w:t>
      </w:r>
      <w:r w:rsidR="00A94B3A">
        <w:rPr>
          <w:lang w:val="en-US"/>
        </w:rPr>
        <w:t>number of sync attempts</w:t>
      </w:r>
      <w:r>
        <w:rPr>
          <w:lang w:val="en-US"/>
        </w:rPr>
        <w:t>. The second search algorithm makes no such assumption, but instead the UE will have to rely on a brute force exhaustive search over all possible sync positions. Both algorithms assumes off-line processing such that a wideband signal is recorded for the duration of a sync period, whereafter a sync detection attempt is made for the candidate frequencies</w:t>
      </w:r>
      <w:r w:rsidR="00A94B3A">
        <w:rPr>
          <w:lang w:val="en-US"/>
        </w:rPr>
        <w:t xml:space="preserve"> per the following steps</w:t>
      </w:r>
      <w:r>
        <w:rPr>
          <w:lang w:val="en-US"/>
        </w:rPr>
        <w:t>.</w:t>
      </w:r>
    </w:p>
    <w:p w14:paraId="3F8E743B" w14:textId="5CDFFB6F" w:rsidR="005C67FA" w:rsidRDefault="005C67FA" w:rsidP="005C67FA">
      <w:pPr>
        <w:numPr>
          <w:ilvl w:val="0"/>
          <w:numId w:val="18"/>
        </w:numPr>
        <w:overflowPunct/>
        <w:autoSpaceDE/>
        <w:autoSpaceDN/>
        <w:adjustRightInd/>
        <w:spacing w:after="0"/>
        <w:ind w:left="540"/>
        <w:jc w:val="left"/>
        <w:textAlignment w:val="center"/>
        <w:rPr>
          <w:lang w:val="en-US"/>
        </w:rPr>
      </w:pPr>
      <w:r w:rsidRPr="005C67FA">
        <w:rPr>
          <w:lang w:val="en-US"/>
        </w:rPr>
        <w:t xml:space="preserve">Record full </w:t>
      </w:r>
      <w:r w:rsidR="00C30FC4">
        <w:rPr>
          <w:lang w:val="en-US"/>
        </w:rPr>
        <w:t>bandwidth for</w:t>
      </w:r>
      <w:r w:rsidRPr="005C67FA">
        <w:rPr>
          <w:lang w:val="en-US"/>
        </w:rPr>
        <w:t xml:space="preserve"> </w:t>
      </w:r>
      <w:r w:rsidR="000C2896">
        <w:rPr>
          <w:lang w:val="en-US"/>
        </w:rPr>
        <w:t>the duration of a sync period (</w:t>
      </w:r>
      <w:r w:rsidRPr="005C67FA">
        <w:rPr>
          <w:lang w:val="en-US"/>
        </w:rPr>
        <w:t>20 ms</w:t>
      </w:r>
      <w:r w:rsidR="000C2896">
        <w:rPr>
          <w:lang w:val="en-US"/>
        </w:rPr>
        <w:t>)</w:t>
      </w:r>
      <w:r w:rsidRPr="005C67FA">
        <w:rPr>
          <w:lang w:val="en-US"/>
        </w:rPr>
        <w:t>. With same RX BW =&gt; 80 ms (WB) RX ON. With 80 MHz NR BW =&gt; 20 ms</w:t>
      </w:r>
    </w:p>
    <w:p w14:paraId="15EE04FF" w14:textId="09845D87" w:rsidR="00C96099" w:rsidRPr="005C67FA" w:rsidRDefault="00C96099" w:rsidP="005C67FA">
      <w:pPr>
        <w:numPr>
          <w:ilvl w:val="0"/>
          <w:numId w:val="18"/>
        </w:numPr>
        <w:overflowPunct/>
        <w:autoSpaceDE/>
        <w:autoSpaceDN/>
        <w:adjustRightInd/>
        <w:spacing w:after="0"/>
        <w:ind w:left="540"/>
        <w:jc w:val="left"/>
        <w:textAlignment w:val="center"/>
        <w:rPr>
          <w:lang w:val="en-US"/>
        </w:rPr>
      </w:pPr>
      <w:r>
        <w:rPr>
          <w:lang w:val="en-US"/>
        </w:rPr>
        <w:t>Perform a FFT on the whole 20 ms interval. This implies a 50 Hz SCS on the transformed signal, at a complexity of N log2 N</w:t>
      </w:r>
      <w:r w:rsidR="00390C6A">
        <w:rPr>
          <w:lang w:val="en-US"/>
        </w:rPr>
        <w:t xml:space="preserve"> where N = 1.6x10</w:t>
      </w:r>
      <w:r w:rsidR="00390C6A" w:rsidRPr="00390C6A">
        <w:rPr>
          <w:vertAlign w:val="superscript"/>
          <w:lang w:val="en-US"/>
        </w:rPr>
        <w:t>6</w:t>
      </w:r>
      <w:r w:rsidR="00390C6A">
        <w:rPr>
          <w:lang w:val="en-US"/>
        </w:rPr>
        <w:t xml:space="preserve"> resulting in a total complexity of 3.3x10</w:t>
      </w:r>
      <w:r w:rsidR="00390C6A" w:rsidRPr="00390C6A">
        <w:rPr>
          <w:vertAlign w:val="superscript"/>
          <w:lang w:val="en-US"/>
        </w:rPr>
        <w:t>7</w:t>
      </w:r>
      <w:r w:rsidR="00390C6A">
        <w:rPr>
          <w:lang w:val="en-US"/>
        </w:rPr>
        <w:t>.</w:t>
      </w:r>
    </w:p>
    <w:p w14:paraId="4299E4AE" w14:textId="77777777" w:rsidR="00C21A02" w:rsidRDefault="00C96099" w:rsidP="005C67FA">
      <w:pPr>
        <w:numPr>
          <w:ilvl w:val="0"/>
          <w:numId w:val="18"/>
        </w:numPr>
        <w:overflowPunct/>
        <w:autoSpaceDE/>
        <w:autoSpaceDN/>
        <w:adjustRightInd/>
        <w:spacing w:after="0"/>
        <w:ind w:left="540"/>
        <w:jc w:val="left"/>
        <w:textAlignment w:val="center"/>
        <w:rPr>
          <w:lang w:val="en-US"/>
        </w:rPr>
      </w:pPr>
      <w:r>
        <w:rPr>
          <w:lang w:val="en-US"/>
        </w:rPr>
        <w:t xml:space="preserve">Select a subset of the frequency bins, that are corresponding to a certain sync frequency, numerology and frequency error </w:t>
      </w:r>
      <w:r w:rsidR="00C21A02">
        <w:rPr>
          <w:lang w:val="en-US"/>
        </w:rPr>
        <w:t>hypothesis</w:t>
      </w:r>
    </w:p>
    <w:p w14:paraId="6D40C639" w14:textId="588E8A71" w:rsidR="00C96099" w:rsidRDefault="00C21A02" w:rsidP="005C67FA">
      <w:pPr>
        <w:numPr>
          <w:ilvl w:val="0"/>
          <w:numId w:val="18"/>
        </w:numPr>
        <w:overflowPunct/>
        <w:autoSpaceDE/>
        <w:autoSpaceDN/>
        <w:adjustRightInd/>
        <w:spacing w:after="0"/>
        <w:ind w:left="540"/>
        <w:jc w:val="left"/>
        <w:textAlignment w:val="center"/>
        <w:rPr>
          <w:lang w:val="en-US"/>
        </w:rPr>
      </w:pPr>
      <w:r>
        <w:rPr>
          <w:lang w:val="en-US"/>
        </w:rPr>
        <w:t xml:space="preserve">Compute </w:t>
      </w:r>
      <w:r w:rsidR="001F0412">
        <w:rPr>
          <w:lang w:val="en-US"/>
        </w:rPr>
        <w:t xml:space="preserve">an </w:t>
      </w:r>
      <w:r w:rsidR="00C96099" w:rsidRPr="001F0412">
        <w:rPr>
          <w:lang w:val="en-US"/>
        </w:rPr>
        <w:t xml:space="preserve">IFFT </w:t>
      </w:r>
      <w:r w:rsidR="001F0412">
        <w:rPr>
          <w:lang w:val="en-US"/>
        </w:rPr>
        <w:t xml:space="preserve">on </w:t>
      </w:r>
      <w:r>
        <w:rPr>
          <w:lang w:val="en-US"/>
        </w:rPr>
        <w:t>subset</w:t>
      </w:r>
      <w:r w:rsidR="00C96099" w:rsidRPr="001F0412">
        <w:rPr>
          <w:lang w:val="en-US"/>
        </w:rPr>
        <w:t xml:space="preserve"> signal</w:t>
      </w:r>
    </w:p>
    <w:p w14:paraId="49C87896" w14:textId="4C5D2A14" w:rsidR="00C96099" w:rsidRDefault="001F0412" w:rsidP="005C67FA">
      <w:pPr>
        <w:numPr>
          <w:ilvl w:val="0"/>
          <w:numId w:val="18"/>
        </w:numPr>
        <w:overflowPunct/>
        <w:autoSpaceDE/>
        <w:autoSpaceDN/>
        <w:adjustRightInd/>
        <w:spacing w:after="0"/>
        <w:ind w:left="540"/>
        <w:jc w:val="left"/>
        <w:textAlignment w:val="center"/>
        <w:rPr>
          <w:lang w:val="en-US"/>
        </w:rPr>
      </w:pPr>
      <w:r>
        <w:rPr>
          <w:lang w:val="en-US"/>
        </w:rPr>
        <w:t>Filter the time domain signal with a sync reference</w:t>
      </w:r>
    </w:p>
    <w:p w14:paraId="2D2426CC" w14:textId="18759A33" w:rsidR="001F0412" w:rsidRDefault="001F0412" w:rsidP="005C67FA">
      <w:pPr>
        <w:numPr>
          <w:ilvl w:val="0"/>
          <w:numId w:val="18"/>
        </w:numPr>
        <w:overflowPunct/>
        <w:autoSpaceDE/>
        <w:autoSpaceDN/>
        <w:adjustRightInd/>
        <w:spacing w:after="0"/>
        <w:ind w:left="540"/>
        <w:jc w:val="left"/>
        <w:textAlignment w:val="center"/>
        <w:rPr>
          <w:lang w:val="en-US"/>
        </w:rPr>
      </w:pPr>
      <w:r>
        <w:rPr>
          <w:lang w:val="en-US"/>
        </w:rPr>
        <w:t>Detect sync according to some criterion</w:t>
      </w:r>
    </w:p>
    <w:p w14:paraId="45472250" w14:textId="53C47DFB" w:rsidR="00985C7D" w:rsidRDefault="00985C7D" w:rsidP="00985C7D">
      <w:pPr>
        <w:overflowPunct/>
        <w:autoSpaceDE/>
        <w:autoSpaceDN/>
        <w:adjustRightInd/>
        <w:spacing w:after="0"/>
        <w:jc w:val="left"/>
        <w:textAlignment w:val="center"/>
        <w:rPr>
          <w:lang w:val="en-US"/>
        </w:rPr>
      </w:pPr>
    </w:p>
    <w:p w14:paraId="3421EB6A" w14:textId="008B5727" w:rsidR="00985C7D" w:rsidRDefault="00985C7D" w:rsidP="00985C7D">
      <w:pPr>
        <w:overflowPunct/>
        <w:autoSpaceDE/>
        <w:autoSpaceDN/>
        <w:adjustRightInd/>
        <w:spacing w:after="0"/>
        <w:jc w:val="left"/>
        <w:textAlignment w:val="center"/>
        <w:rPr>
          <w:lang w:val="en-US"/>
        </w:rPr>
      </w:pPr>
      <w:r>
        <w:rPr>
          <w:lang w:val="en-US"/>
        </w:rPr>
        <w:t xml:space="preserve">One possibility to reduce complexity in the above algorithm is to utilize the spectrum estimation in step 2 to identify candidate sync positions. Hence, in many cases a UE may significantly reduce the sync power consumption, by identifying stronger, more likely candidate positions prior to weaker candidate positions.  </w:t>
      </w:r>
    </w:p>
    <w:p w14:paraId="0627747A" w14:textId="77777777" w:rsidR="00C96099" w:rsidRDefault="00C96099" w:rsidP="00C21A02">
      <w:pPr>
        <w:overflowPunct/>
        <w:autoSpaceDE/>
        <w:autoSpaceDN/>
        <w:adjustRightInd/>
        <w:spacing w:after="0"/>
        <w:ind w:left="180"/>
        <w:jc w:val="left"/>
        <w:textAlignment w:val="center"/>
        <w:rPr>
          <w:lang w:val="en-US"/>
        </w:rPr>
      </w:pPr>
    </w:p>
    <w:p w14:paraId="6404840E" w14:textId="5A59D016" w:rsidR="002149B7" w:rsidRDefault="00576E75" w:rsidP="00A94B3A">
      <w:pPr>
        <w:pStyle w:val="Heading3"/>
        <w:rPr>
          <w:lang w:val="en-US"/>
        </w:rPr>
      </w:pPr>
      <w:r>
        <w:rPr>
          <w:lang w:val="en-US"/>
        </w:rPr>
        <w:t xml:space="preserve">Power ON </w:t>
      </w:r>
      <w:r w:rsidR="00C4274C">
        <w:rPr>
          <w:lang w:val="en-US"/>
        </w:rPr>
        <w:t>with hierarchical sync search</w:t>
      </w:r>
    </w:p>
    <w:p w14:paraId="642E0803" w14:textId="6BC2EF38" w:rsidR="0088040F" w:rsidRDefault="00A94B3A" w:rsidP="00C4274C">
      <w:pPr>
        <w:overflowPunct/>
        <w:autoSpaceDE/>
        <w:autoSpaceDN/>
        <w:adjustRightInd/>
        <w:spacing w:after="0"/>
        <w:textAlignment w:val="center"/>
        <w:rPr>
          <w:lang w:val="en-US"/>
        </w:rPr>
      </w:pPr>
      <w:r>
        <w:rPr>
          <w:lang w:val="en-US"/>
        </w:rPr>
        <w:t xml:space="preserve">Assuming hierarchical sync positions, the first algorithm is suitable for assessing PwrON TtS. </w:t>
      </w:r>
      <w:r w:rsidR="00CC0743">
        <w:rPr>
          <w:lang w:val="en-US"/>
        </w:rPr>
        <w:t xml:space="preserve">The resulting sync positions and the tree based search order are presented in </w:t>
      </w:r>
      <w:r w:rsidR="0088040F">
        <w:rPr>
          <w:lang w:val="en-US"/>
        </w:rPr>
        <w:fldChar w:fldCharType="begin"/>
      </w:r>
      <w:r w:rsidR="0088040F">
        <w:rPr>
          <w:lang w:val="en-US"/>
        </w:rPr>
        <w:instrText xml:space="preserve"> REF _Ref477363381 \h </w:instrText>
      </w:r>
      <w:r w:rsidR="0088040F">
        <w:rPr>
          <w:lang w:val="en-US"/>
        </w:rPr>
      </w:r>
      <w:r w:rsidR="0088040F">
        <w:rPr>
          <w:lang w:val="en-US"/>
        </w:rPr>
        <w:fldChar w:fldCharType="separate"/>
      </w:r>
      <w:r w:rsidR="0088040F">
        <w:t xml:space="preserve">Figure </w:t>
      </w:r>
      <w:r w:rsidR="0088040F">
        <w:rPr>
          <w:noProof/>
        </w:rPr>
        <w:t>1</w:t>
      </w:r>
      <w:r w:rsidR="0088040F">
        <w:rPr>
          <w:lang w:val="en-US"/>
        </w:rPr>
        <w:fldChar w:fldCharType="end"/>
      </w:r>
      <w:r w:rsidR="0088040F">
        <w:rPr>
          <w:lang w:val="en-US"/>
        </w:rPr>
        <w:t>.</w:t>
      </w:r>
      <w:r w:rsidR="00C4274C">
        <w:rPr>
          <w:lang w:val="en-US"/>
        </w:rPr>
        <w:t xml:space="preserve"> It should be noted that for the OoS scenario, the hierarchical approach does not differ from a sequential search algorithm, provided these two alternatives comprise the same number of sync locations.</w:t>
      </w:r>
    </w:p>
    <w:p w14:paraId="00C11E35" w14:textId="77777777" w:rsidR="00CC0743" w:rsidRDefault="00CC0743" w:rsidP="00CC0743">
      <w:pPr>
        <w:overflowPunct/>
        <w:autoSpaceDE/>
        <w:autoSpaceDN/>
        <w:adjustRightInd/>
        <w:spacing w:after="0"/>
        <w:jc w:val="left"/>
        <w:textAlignment w:val="center"/>
        <w:rPr>
          <w:lang w:val="en-US"/>
        </w:rPr>
      </w:pPr>
    </w:p>
    <w:p w14:paraId="54F651A0" w14:textId="77777777" w:rsidR="0088040F" w:rsidRDefault="0088040F" w:rsidP="0088040F">
      <w:pPr>
        <w:pStyle w:val="BodyText"/>
        <w:keepNext/>
        <w:jc w:val="center"/>
      </w:pPr>
      <w:r>
        <w:object w:dxaOrig="9324" w:dyaOrig="2724" w14:anchorId="0EE43766">
          <v:shape id="_x0000_i1026" type="#_x0000_t75" style="width:466.5pt;height:136.5pt" o:ole="">
            <v:imagedata r:id="rId16" o:title=""/>
          </v:shape>
          <o:OLEObject Type="Embed" ProgID="Visio.Drawing.15" ShapeID="_x0000_i1026" DrawAspect="Content" ObjectID="_1551929128" r:id="rId17"/>
        </w:object>
      </w:r>
    </w:p>
    <w:p w14:paraId="08A64E9B" w14:textId="2A4DC056" w:rsidR="0088040F" w:rsidRDefault="0088040F" w:rsidP="0088040F">
      <w:pPr>
        <w:pStyle w:val="Caption"/>
      </w:pPr>
      <w:bookmarkStart w:id="7" w:name="_Ref477363381"/>
      <w:r>
        <w:t xml:space="preserve">Figure </w:t>
      </w:r>
      <w:r>
        <w:fldChar w:fldCharType="begin"/>
      </w:r>
      <w:r>
        <w:instrText xml:space="preserve"> SEQ Figure \* ARABIC </w:instrText>
      </w:r>
      <w:r>
        <w:fldChar w:fldCharType="separate"/>
      </w:r>
      <w:r w:rsidR="007A0A85">
        <w:rPr>
          <w:noProof/>
        </w:rPr>
        <w:t>2</w:t>
      </w:r>
      <w:r>
        <w:fldChar w:fldCharType="end"/>
      </w:r>
      <w:bookmarkEnd w:id="7"/>
      <w:r>
        <w:t>: 5 MHz SSB positions within respective carrier</w:t>
      </w:r>
      <w:r w:rsidR="00EE74A1">
        <w:t xml:space="preserve"> according to a hierarchical tree search</w:t>
      </w:r>
      <w:r>
        <w:t xml:space="preserve">. Sync for all carriers is found in </w:t>
      </w:r>
      <w:r w:rsidR="00CC0743">
        <w:t>seven</w:t>
      </w:r>
      <w:r>
        <w:t xml:space="preserve"> attempts</w:t>
      </w:r>
      <w:r w:rsidR="00CC0743">
        <w:t xml:space="preserve"> without any prior information about network bandwidths</w:t>
      </w:r>
      <w:r>
        <w:t>.</w:t>
      </w:r>
    </w:p>
    <w:p w14:paraId="560B5615" w14:textId="18883EA7" w:rsidR="00CC0743" w:rsidRPr="00CC0743" w:rsidRDefault="00CC0743" w:rsidP="00CC0743">
      <w:r>
        <w:fldChar w:fldCharType="begin"/>
      </w:r>
      <w:r>
        <w:instrText xml:space="preserve"> REF _Ref477870328 \h </w:instrText>
      </w:r>
      <w:r>
        <w:fldChar w:fldCharType="separate"/>
      </w:r>
      <w:r>
        <w:t xml:space="preserve">Table </w:t>
      </w:r>
      <w:r>
        <w:rPr>
          <w:noProof/>
        </w:rPr>
        <w:t>6</w:t>
      </w:r>
      <w:r>
        <w:fldChar w:fldCharType="end"/>
      </w:r>
      <w:r>
        <w:t xml:space="preserve"> presents the resulting RX ON and DSP ON costs</w:t>
      </w:r>
      <w:r w:rsidR="00815D6A">
        <w:t xml:space="preserve"> in terms of energy and time</w:t>
      </w:r>
      <w:r>
        <w:t xml:space="preserve"> associated with the </w:t>
      </w:r>
      <w:r w:rsidR="00815D6A">
        <w:t>above algorithm.</w:t>
      </w:r>
      <w:r w:rsidR="005B2C66">
        <w:t xml:space="preserve"> From the table, it is evident that the cost for running the radio is several magnitudes larger than the cost for running the DSP.</w:t>
      </w:r>
    </w:p>
    <w:p w14:paraId="6DABDFE8" w14:textId="71922747" w:rsidR="00CC0743" w:rsidRDefault="00CC0743" w:rsidP="00CC0743">
      <w:pPr>
        <w:pStyle w:val="Caption"/>
        <w:keepNext/>
      </w:pPr>
      <w:bookmarkStart w:id="8" w:name="_Ref477870328"/>
      <w:r>
        <w:t xml:space="preserve">Table </w:t>
      </w:r>
      <w:r>
        <w:fldChar w:fldCharType="begin"/>
      </w:r>
      <w:r>
        <w:instrText xml:space="preserve"> SEQ Table \* ARABIC </w:instrText>
      </w:r>
      <w:r>
        <w:fldChar w:fldCharType="separate"/>
      </w:r>
      <w:r w:rsidR="00BD4AEA">
        <w:rPr>
          <w:noProof/>
        </w:rPr>
        <w:t>6</w:t>
      </w:r>
      <w:r>
        <w:fldChar w:fldCharType="end"/>
      </w:r>
      <w:bookmarkEnd w:id="8"/>
      <w:r>
        <w:t>: Hierarchical, wideband</w:t>
      </w:r>
      <w:r w:rsidR="00BD4AEA">
        <w:t>, off-line</w:t>
      </w:r>
      <w:r>
        <w:t xml:space="preserve"> NR PSS detection</w:t>
      </w:r>
      <w:r w:rsidRPr="00CC0743">
        <w:t xml:space="preserve"> </w:t>
      </w:r>
      <w:r>
        <w:t>and its associated cost</w:t>
      </w:r>
      <w:r w:rsidR="00C4274C">
        <w:t>s</w:t>
      </w:r>
      <w:r>
        <w:t xml:space="preserve"> in terms </w:t>
      </w:r>
      <w:r w:rsidR="007D549B">
        <w:t>of energy consumption and TtS</w:t>
      </w:r>
      <w:r>
        <w:t>.</w:t>
      </w:r>
      <w:r w:rsidR="00A813B3">
        <w:t xml:space="preserve"> For FFTs and IFFTs, lengths are rounded to the nearest higher power of two.</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7"/>
        <w:gridCol w:w="2764"/>
        <w:gridCol w:w="1878"/>
        <w:gridCol w:w="998"/>
        <w:gridCol w:w="1204"/>
        <w:gridCol w:w="933"/>
        <w:gridCol w:w="1055"/>
      </w:tblGrid>
      <w:tr w:rsidR="00C623F9" w:rsidRPr="00D96A5A" w14:paraId="149C0905" w14:textId="77777777" w:rsidTr="00C623F9">
        <w:trPr>
          <w:jc w:val="center"/>
        </w:trPr>
        <w:tc>
          <w:tcPr>
            <w:tcW w:w="0" w:type="auto"/>
            <w:tcBorders>
              <w:top w:val="single" w:sz="8" w:space="0" w:color="A3A3A3"/>
              <w:left w:val="single" w:sz="8" w:space="0" w:color="A3A3A3"/>
              <w:bottom w:val="single" w:sz="8" w:space="0" w:color="A3A3A3"/>
              <w:right w:val="single" w:sz="8" w:space="0" w:color="A3A3A3"/>
            </w:tcBorders>
          </w:tcPr>
          <w:p w14:paraId="3E5578CA" w14:textId="77777777" w:rsidR="00C623F9" w:rsidRPr="00CC0743" w:rsidRDefault="00C623F9" w:rsidP="00D96A5A">
            <w:pPr>
              <w:overflowPunct/>
              <w:autoSpaceDE/>
              <w:autoSpaceDN/>
              <w:adjustRightInd/>
              <w:spacing w:after="0"/>
              <w:jc w:val="left"/>
              <w:textAlignment w:val="auto"/>
              <w:rPr>
                <w:rFonts w:ascii="Calibri" w:hAnsi="Calibri"/>
                <w:b/>
                <w:bCs/>
                <w:sz w:val="22"/>
                <w:szCs w:val="22"/>
                <w:u w:val="single"/>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B1CE3" w14:textId="045EA7BC" w:rsidR="00C623F9" w:rsidRPr="00CC0743" w:rsidRDefault="00C623F9" w:rsidP="00D96A5A">
            <w:pPr>
              <w:overflowPunct/>
              <w:autoSpaceDE/>
              <w:autoSpaceDN/>
              <w:adjustRightInd/>
              <w:spacing w:after="0"/>
              <w:jc w:val="left"/>
              <w:textAlignment w:val="auto"/>
              <w:rPr>
                <w:rFonts w:ascii="Calibri" w:hAnsi="Calibri"/>
                <w:b/>
                <w:sz w:val="22"/>
                <w:szCs w:val="22"/>
                <w:lang w:val="en-US" w:eastAsia="en-US"/>
              </w:rPr>
            </w:pPr>
            <w:r w:rsidRPr="00CC0743">
              <w:rPr>
                <w:rFonts w:ascii="Calibri" w:hAnsi="Calibri"/>
                <w:b/>
                <w:bCs/>
                <w:sz w:val="22"/>
                <w:szCs w:val="22"/>
                <w:u w:val="single"/>
                <w:lang w:val="en-US" w:eastAsia="en-US"/>
              </w:rPr>
              <w:t>Offline, hierarchical NR PSS detection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AE4AD" w14:textId="12F475A2"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#iterations, w</w:t>
            </w:r>
            <w:r w:rsidRPr="00D96A5A">
              <w:rPr>
                <w:rFonts w:ascii="Calibri" w:hAnsi="Calibri"/>
                <w:b/>
                <w:bCs/>
                <w:sz w:val="22"/>
                <w:szCs w:val="22"/>
                <w:lang w:val="en-US" w:eastAsia="en-US"/>
              </w:rPr>
              <w:t>orst case</w:t>
            </w:r>
            <w:r>
              <w:rPr>
                <w:rFonts w:ascii="Calibri" w:hAnsi="Calibri"/>
                <w:b/>
                <w:bCs/>
                <w:sz w:val="22"/>
                <w:szCs w:val="22"/>
                <w:lang w:val="en-US" w:eastAsia="en-US"/>
              </w:rPr>
              <w:t xml:space="preserv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37440" w14:textId="720A5483"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b/>
                <w:bCs/>
                <w:sz w:val="22"/>
                <w:szCs w:val="22"/>
                <w:lang w:val="en-US" w:eastAsia="en-US"/>
              </w:rPr>
              <w:t xml:space="preserve">RX </w:t>
            </w:r>
            <w:r>
              <w:rPr>
                <w:rFonts w:ascii="Calibri" w:hAnsi="Calibri"/>
                <w:b/>
                <w:bCs/>
                <w:sz w:val="22"/>
                <w:szCs w:val="22"/>
                <w:lang w:val="en-US" w:eastAsia="en-US"/>
              </w:rPr>
              <w:t>ON</w:t>
            </w:r>
            <w:r w:rsidRPr="00D96A5A">
              <w:rPr>
                <w:rFonts w:ascii="Calibri" w:hAnsi="Calibri"/>
                <w:b/>
                <w:bCs/>
                <w:sz w:val="22"/>
                <w:szCs w:val="22"/>
                <w:lang w:val="en-US" w:eastAsia="en-US"/>
              </w:rPr>
              <w:t xml:space="preserve"> time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EF85F4" w14:textId="67C85578"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b/>
                <w:bCs/>
                <w:sz w:val="22"/>
                <w:szCs w:val="22"/>
                <w:lang w:val="en-US" w:eastAsia="en-US"/>
              </w:rPr>
              <w:t xml:space="preserve">RX </w:t>
            </w:r>
            <w:r>
              <w:rPr>
                <w:rFonts w:ascii="Calibri" w:hAnsi="Calibri"/>
                <w:b/>
                <w:bCs/>
                <w:sz w:val="22"/>
                <w:szCs w:val="22"/>
                <w:lang w:val="en-US" w:eastAsia="en-US"/>
              </w:rPr>
              <w:t>ON</w:t>
            </w:r>
            <w:r w:rsidRPr="00D96A5A">
              <w:rPr>
                <w:rFonts w:ascii="Calibri" w:hAnsi="Calibri"/>
                <w:b/>
                <w:bCs/>
                <w:sz w:val="22"/>
                <w:szCs w:val="22"/>
                <w:lang w:val="en-US" w:eastAsia="en-US"/>
              </w:rPr>
              <w:t xml:space="preserve"> energy</w:t>
            </w:r>
          </w:p>
        </w:tc>
        <w:tc>
          <w:tcPr>
            <w:tcW w:w="0" w:type="auto"/>
            <w:tcBorders>
              <w:top w:val="single" w:sz="8" w:space="0" w:color="A3A3A3"/>
              <w:left w:val="single" w:sz="8" w:space="0" w:color="A3A3A3"/>
              <w:bottom w:val="single" w:sz="8" w:space="0" w:color="A3A3A3"/>
              <w:right w:val="single" w:sz="8" w:space="0" w:color="A3A3A3"/>
            </w:tcBorders>
          </w:tcPr>
          <w:p w14:paraId="06D2A9C0" w14:textId="58030523" w:rsidR="00C623F9" w:rsidRDefault="00C623F9" w:rsidP="00D96A5A">
            <w:pPr>
              <w:overflowPunct/>
              <w:autoSpaceDE/>
              <w:autoSpaceDN/>
              <w:adjustRightInd/>
              <w:spacing w:after="0"/>
              <w:jc w:val="left"/>
              <w:textAlignment w:val="auto"/>
              <w:rPr>
                <w:rFonts w:ascii="Calibri" w:hAnsi="Calibri"/>
                <w:b/>
                <w:bCs/>
                <w:sz w:val="22"/>
                <w:szCs w:val="22"/>
                <w:lang w:val="en-US" w:eastAsia="en-US"/>
              </w:rPr>
            </w:pPr>
            <w:r>
              <w:rPr>
                <w:rFonts w:ascii="Calibri" w:hAnsi="Calibri"/>
                <w:b/>
                <w:bCs/>
                <w:sz w:val="22"/>
                <w:szCs w:val="22"/>
                <w:lang w:val="en-US" w:eastAsia="en-US"/>
              </w:rPr>
              <w:t>DSP ON time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2BF26" w14:textId="43A75E1F"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DSP</w:t>
            </w:r>
            <w:r w:rsidRPr="00D96A5A">
              <w:rPr>
                <w:rFonts w:ascii="Calibri" w:hAnsi="Calibri"/>
                <w:b/>
                <w:bCs/>
                <w:sz w:val="22"/>
                <w:szCs w:val="22"/>
                <w:lang w:val="en-US" w:eastAsia="en-US"/>
              </w:rPr>
              <w:t xml:space="preserve"> energy</w:t>
            </w:r>
          </w:p>
        </w:tc>
      </w:tr>
      <w:tr w:rsidR="00C623F9" w:rsidRPr="00D96A5A" w14:paraId="198510E7" w14:textId="77777777" w:rsidTr="00C623F9">
        <w:trPr>
          <w:jc w:val="center"/>
        </w:trPr>
        <w:tc>
          <w:tcPr>
            <w:tcW w:w="0" w:type="auto"/>
            <w:tcBorders>
              <w:top w:val="single" w:sz="8" w:space="0" w:color="A3A3A3"/>
              <w:left w:val="single" w:sz="8" w:space="0" w:color="A3A3A3"/>
              <w:bottom w:val="single" w:sz="8" w:space="0" w:color="A3A3A3"/>
              <w:right w:val="single" w:sz="8" w:space="0" w:color="A3A3A3"/>
            </w:tcBorders>
          </w:tcPr>
          <w:p w14:paraId="74296A93" w14:textId="77777777" w:rsidR="00C623F9" w:rsidRDefault="00C623F9" w:rsidP="00D96A5A">
            <w:pPr>
              <w:overflowPunct/>
              <w:autoSpaceDE/>
              <w:autoSpaceDN/>
              <w:adjustRightInd/>
              <w:spacing w:after="0"/>
              <w:jc w:val="left"/>
              <w:textAlignment w:val="auto"/>
              <w:rPr>
                <w:rFonts w:ascii="Calibri" w:hAnsi="Calibri"/>
                <w:b/>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2D42A" w14:textId="07BAD70E" w:rsidR="00C623F9" w:rsidRPr="00CC0743" w:rsidRDefault="005227AC" w:rsidP="00D96A5A">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Record 8</w:t>
            </w:r>
            <w:r w:rsidR="00C623F9" w:rsidRPr="00CC0743">
              <w:rPr>
                <w:rFonts w:ascii="Calibri" w:hAnsi="Calibri"/>
                <w:b/>
                <w:sz w:val="22"/>
                <w:szCs w:val="22"/>
                <w:lang w:val="en-US" w:eastAsia="en-US"/>
              </w:rPr>
              <w:t>0 MHz BW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D7E16" w14:textId="77777777"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sz w:val="22"/>
                <w:szCs w:val="22"/>
                <w:lang w:val="en-US" w:eastAsia="en-US"/>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AF87E" w14:textId="77777777" w:rsidR="00C623F9" w:rsidRPr="00D96A5A" w:rsidRDefault="00C623F9" w:rsidP="0098698B">
            <w:pPr>
              <w:overflowPunct/>
              <w:autoSpaceDE/>
              <w:autoSpaceDN/>
              <w:adjustRightInd/>
              <w:spacing w:after="0"/>
              <w:jc w:val="center"/>
              <w:textAlignment w:val="auto"/>
              <w:rPr>
                <w:rFonts w:ascii="Calibri" w:hAnsi="Calibri"/>
                <w:sz w:val="22"/>
                <w:szCs w:val="22"/>
                <w:lang w:val="en-US" w:eastAsia="en-US"/>
              </w:rPr>
            </w:pPr>
            <w:r w:rsidRPr="00D96A5A">
              <w:rPr>
                <w:rFonts w:ascii="Calibri" w:hAnsi="Calibri"/>
                <w:sz w:val="22"/>
                <w:szCs w:val="22"/>
                <w:lang w:val="en-US" w:eastAsia="en-US"/>
              </w:rPr>
              <w:t>20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5BE632" w14:textId="2853CB8C" w:rsidR="00C623F9" w:rsidRPr="00D96A5A" w:rsidRDefault="005227AC" w:rsidP="00D96A5A">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w:t>
            </w:r>
            <w:r w:rsidR="00C623F9" w:rsidRPr="00D96A5A">
              <w:rPr>
                <w:rFonts w:ascii="Calibri" w:hAnsi="Calibri"/>
                <w:sz w:val="22"/>
                <w:szCs w:val="22"/>
                <w:lang w:val="en-US" w:eastAsia="en-US"/>
              </w:rPr>
              <w:t>6 mJ</w:t>
            </w:r>
          </w:p>
        </w:tc>
        <w:tc>
          <w:tcPr>
            <w:tcW w:w="0" w:type="auto"/>
            <w:tcBorders>
              <w:top w:val="single" w:sz="8" w:space="0" w:color="A3A3A3"/>
              <w:left w:val="single" w:sz="8" w:space="0" w:color="A3A3A3"/>
              <w:bottom w:val="single" w:sz="8" w:space="0" w:color="A3A3A3"/>
              <w:right w:val="single" w:sz="8" w:space="0" w:color="A3A3A3"/>
            </w:tcBorders>
          </w:tcPr>
          <w:p w14:paraId="1A900583" w14:textId="77777777"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ADFB5" w14:textId="5AC6E019" w:rsidR="00C623F9" w:rsidRPr="00D96A5A" w:rsidRDefault="00C623F9" w:rsidP="00D96A5A">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sz w:val="22"/>
                <w:szCs w:val="22"/>
                <w:lang w:val="en-US" w:eastAsia="en-US"/>
              </w:rPr>
              <w:t> </w:t>
            </w:r>
          </w:p>
        </w:tc>
      </w:tr>
      <w:tr w:rsidR="00C623F9" w:rsidRPr="00D96A5A" w14:paraId="1563DC0A" w14:textId="77777777" w:rsidTr="00C623F9">
        <w:trPr>
          <w:jc w:val="center"/>
        </w:trPr>
        <w:tc>
          <w:tcPr>
            <w:tcW w:w="0" w:type="auto"/>
            <w:tcBorders>
              <w:top w:val="single" w:sz="8" w:space="0" w:color="A3A3A3"/>
              <w:left w:val="single" w:sz="8" w:space="0" w:color="A3A3A3"/>
              <w:bottom w:val="single" w:sz="8" w:space="0" w:color="A3A3A3"/>
              <w:right w:val="single" w:sz="8" w:space="0" w:color="A3A3A3"/>
            </w:tcBorders>
          </w:tcPr>
          <w:p w14:paraId="03F93BBD" w14:textId="77777777" w:rsidR="00C623F9" w:rsidRPr="000718B9" w:rsidRDefault="00C623F9" w:rsidP="00C623F9">
            <w:pPr>
              <w:overflowPunct/>
              <w:autoSpaceDE/>
              <w:autoSpaceDN/>
              <w:adjustRightInd/>
              <w:spacing w:after="0"/>
              <w:jc w:val="left"/>
              <w:textAlignment w:val="auto"/>
              <w:rPr>
                <w:rFonts w:ascii="Calibri" w:hAnsi="Calibri"/>
                <w:b/>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621D8" w14:textId="06756F87" w:rsidR="00C623F9" w:rsidRPr="000718B9" w:rsidRDefault="00C623F9" w:rsidP="00C623F9">
            <w:pPr>
              <w:overflowPunct/>
              <w:autoSpaceDE/>
              <w:autoSpaceDN/>
              <w:adjustRightInd/>
              <w:spacing w:after="0"/>
              <w:jc w:val="left"/>
              <w:textAlignment w:val="auto"/>
              <w:rPr>
                <w:rFonts w:ascii="Calibri" w:hAnsi="Calibri"/>
                <w:b/>
                <w:sz w:val="22"/>
                <w:szCs w:val="22"/>
                <w:lang w:val="sv-SE" w:eastAsia="en-US"/>
              </w:rPr>
            </w:pPr>
            <w:r w:rsidRPr="000718B9">
              <w:rPr>
                <w:rFonts w:ascii="Calibri" w:hAnsi="Calibri"/>
                <w:b/>
                <w:sz w:val="22"/>
                <w:szCs w:val="22"/>
                <w:lang w:val="sv-SE" w:eastAsia="en-US"/>
              </w:rPr>
              <w:t>2</w:t>
            </w:r>
            <w:r w:rsidR="00A813B3">
              <w:rPr>
                <w:rFonts w:ascii="Calibri" w:hAnsi="Calibri"/>
                <w:b/>
                <w:sz w:val="22"/>
                <w:szCs w:val="22"/>
                <w:lang w:val="sv-SE" w:eastAsia="en-US"/>
              </w:rPr>
              <w:t>0 ms x 80</w:t>
            </w:r>
            <w:r>
              <w:rPr>
                <w:rFonts w:ascii="Calibri" w:hAnsi="Calibri"/>
                <w:b/>
                <w:sz w:val="22"/>
                <w:szCs w:val="22"/>
                <w:lang w:val="sv-SE" w:eastAsia="en-US"/>
              </w:rPr>
              <w:t xml:space="preserve"> MHz FFT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2DD186" w14:textId="602D0360" w:rsidR="00C623F9" w:rsidRPr="000718B9" w:rsidRDefault="00C623F9" w:rsidP="00C623F9">
            <w:pPr>
              <w:overflowPunct/>
              <w:autoSpaceDE/>
              <w:autoSpaceDN/>
              <w:adjustRightInd/>
              <w:spacing w:after="0"/>
              <w:jc w:val="left"/>
              <w:textAlignment w:val="auto"/>
              <w:rPr>
                <w:rFonts w:ascii="Calibri" w:hAnsi="Calibri"/>
                <w:sz w:val="22"/>
                <w:szCs w:val="22"/>
                <w:lang w:val="sv-SE" w:eastAsia="en-US"/>
              </w:rPr>
            </w:pPr>
            <w:r>
              <w:rPr>
                <w:rFonts w:ascii="Calibri" w:hAnsi="Calibri"/>
                <w:sz w:val="22"/>
                <w:szCs w:val="22"/>
                <w:lang w:val="sv-SE" w:eastAsia="en-US"/>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BABCB" w14:textId="77777777" w:rsidR="00C623F9" w:rsidRPr="000718B9" w:rsidRDefault="00C623F9" w:rsidP="00C623F9">
            <w:pPr>
              <w:overflowPunct/>
              <w:autoSpaceDE/>
              <w:autoSpaceDN/>
              <w:adjustRightInd/>
              <w:spacing w:after="0"/>
              <w:jc w:val="left"/>
              <w:textAlignment w:val="auto"/>
              <w:rPr>
                <w:rFonts w:ascii="Calibri" w:hAnsi="Calibri"/>
                <w:sz w:val="22"/>
                <w:szCs w:val="22"/>
                <w:lang w:val="sv-SE" w:eastAsia="en-US"/>
              </w:rPr>
            </w:pPr>
            <w:r w:rsidRPr="000718B9">
              <w:rPr>
                <w:rFonts w:ascii="Calibri" w:hAnsi="Calibri"/>
                <w:sz w:val="22"/>
                <w:szCs w:val="22"/>
                <w:lang w:val="sv-SE" w:eastAsia="en-US"/>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8A415F" w14:textId="154B7CB5" w:rsidR="00C623F9" w:rsidRPr="000718B9" w:rsidRDefault="00C623F9" w:rsidP="00C623F9">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Pr>
          <w:p w14:paraId="2DEEB7CE" w14:textId="4473BE49" w:rsidR="00C623F9" w:rsidRPr="00D96A5A" w:rsidRDefault="00C623F9"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5.5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A9CF2" w14:textId="0543B69A" w:rsidR="00C623F9" w:rsidRPr="00D96A5A" w:rsidRDefault="00C623F9"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0.88 mJ</w:t>
            </w:r>
          </w:p>
        </w:tc>
      </w:tr>
      <w:tr w:rsidR="00C623F9" w:rsidRPr="00D96A5A" w14:paraId="5B49FA44" w14:textId="77777777" w:rsidTr="00C623F9">
        <w:trPr>
          <w:jc w:val="center"/>
        </w:trPr>
        <w:tc>
          <w:tcPr>
            <w:tcW w:w="0" w:type="auto"/>
            <w:vMerge w:val="restart"/>
            <w:tcBorders>
              <w:top w:val="single" w:sz="8" w:space="0" w:color="A3A3A3"/>
              <w:left w:val="single" w:sz="8" w:space="0" w:color="A3A3A3"/>
              <w:right w:val="single" w:sz="8" w:space="0" w:color="A3A3A3"/>
            </w:tcBorders>
            <w:vAlign w:val="center"/>
          </w:tcPr>
          <w:p w14:paraId="31EDEA7A" w14:textId="109EB513" w:rsidR="00C623F9" w:rsidRDefault="00C623F9" w:rsidP="00C623F9">
            <w:pPr>
              <w:overflowPunct/>
              <w:autoSpaceDE/>
              <w:autoSpaceDN/>
              <w:adjustRightInd/>
              <w:spacing w:after="0"/>
              <w:jc w:val="left"/>
              <w:textAlignment w:val="auto"/>
              <w:rPr>
                <w:rFonts w:ascii="Calibri" w:hAnsi="Calibri"/>
                <w:b/>
                <w:sz w:val="22"/>
                <w:szCs w:val="22"/>
                <w:lang w:val="sv-SE" w:eastAsia="en-US"/>
              </w:rPr>
            </w:pPr>
            <w:r>
              <w:rPr>
                <w:rFonts w:ascii="Calibri" w:hAnsi="Calibri"/>
                <w:b/>
                <w:sz w:val="22"/>
                <w:szCs w:val="22"/>
                <w:lang w:val="sv-SE" w:eastAsia="en-US"/>
              </w:rPr>
              <w:t>Uncal. LO</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33BF4" w14:textId="0B75669A" w:rsidR="00C623F9" w:rsidRPr="000718B9" w:rsidRDefault="00C623F9" w:rsidP="00C623F9">
            <w:pPr>
              <w:overflowPunct/>
              <w:autoSpaceDE/>
              <w:autoSpaceDN/>
              <w:adjustRightInd/>
              <w:spacing w:after="0"/>
              <w:jc w:val="left"/>
              <w:textAlignment w:val="auto"/>
              <w:rPr>
                <w:rFonts w:ascii="Calibri" w:hAnsi="Calibri"/>
                <w:b/>
                <w:sz w:val="22"/>
                <w:szCs w:val="22"/>
                <w:lang w:val="sv-SE" w:eastAsia="en-US"/>
              </w:rPr>
            </w:pPr>
            <w:r>
              <w:rPr>
                <w:rFonts w:ascii="Calibri" w:hAnsi="Calibri"/>
                <w:b/>
                <w:sz w:val="22"/>
                <w:szCs w:val="22"/>
                <w:lang w:val="sv-SE" w:eastAsia="en-US"/>
              </w:rPr>
              <w:t>20 ms x 3.78 MHz IFFT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FD390" w14:textId="33BCD043" w:rsidR="00C623F9" w:rsidRDefault="00C623F9" w:rsidP="00C623F9">
            <w:pPr>
              <w:overflowPunct/>
              <w:autoSpaceDE/>
              <w:autoSpaceDN/>
              <w:adjustRightInd/>
              <w:spacing w:after="0"/>
              <w:jc w:val="left"/>
              <w:textAlignment w:val="auto"/>
              <w:rPr>
                <w:rFonts w:ascii="Calibri" w:hAnsi="Calibri"/>
                <w:sz w:val="22"/>
                <w:szCs w:val="22"/>
                <w:lang w:val="sv-SE" w:eastAsia="en-US"/>
              </w:rPr>
            </w:pPr>
            <w:r>
              <w:rPr>
                <w:rFonts w:ascii="Calibri" w:hAnsi="Calibri"/>
                <w:sz w:val="22"/>
                <w:szCs w:val="22"/>
                <w:lang w:val="sv-SE" w:eastAsia="en-US"/>
              </w:rPr>
              <w:t>9</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B3FF92" w14:textId="77777777" w:rsidR="00C623F9" w:rsidRPr="000718B9" w:rsidRDefault="00C623F9" w:rsidP="00C623F9">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607016" w14:textId="10F763C3" w:rsidR="00C623F9" w:rsidRPr="000718B9" w:rsidRDefault="00C623F9" w:rsidP="00C623F9">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Pr>
          <w:p w14:paraId="5AB8D2FC" w14:textId="1116F811" w:rsidR="00C623F9" w:rsidRDefault="00C623F9"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2.5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2E2F6" w14:textId="7EEBE453" w:rsidR="00C623F9" w:rsidRDefault="00C623F9"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0.40 mJ</w:t>
            </w:r>
          </w:p>
        </w:tc>
      </w:tr>
      <w:tr w:rsidR="004511D8" w:rsidRPr="00D96A5A" w14:paraId="3AD31A7A" w14:textId="77777777" w:rsidTr="00C623F9">
        <w:trPr>
          <w:jc w:val="center"/>
        </w:trPr>
        <w:tc>
          <w:tcPr>
            <w:tcW w:w="0" w:type="auto"/>
            <w:vMerge/>
            <w:tcBorders>
              <w:left w:val="single" w:sz="8" w:space="0" w:color="A3A3A3"/>
              <w:bottom w:val="single" w:sz="8" w:space="0" w:color="A3A3A3"/>
              <w:right w:val="single" w:sz="8" w:space="0" w:color="A3A3A3"/>
            </w:tcBorders>
            <w:vAlign w:val="center"/>
          </w:tcPr>
          <w:p w14:paraId="030015F3" w14:textId="77777777" w:rsidR="004511D8" w:rsidRDefault="004511D8" w:rsidP="004511D8">
            <w:pPr>
              <w:overflowPunct/>
              <w:autoSpaceDE/>
              <w:autoSpaceDN/>
              <w:adjustRightInd/>
              <w:spacing w:after="0"/>
              <w:jc w:val="left"/>
              <w:textAlignment w:val="auto"/>
              <w:rPr>
                <w:rFonts w:ascii="Calibri" w:hAnsi="Calibri"/>
                <w:b/>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FD233B" w14:textId="3FA3806E" w:rsidR="004511D8" w:rsidRPr="00CC0743" w:rsidRDefault="004511D8" w:rsidP="004511D8">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Matched filter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8E65D9" w14:textId="23C6FDB3"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9</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E5F24D" w14:textId="65AE2D7C"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D3DDB" w14:textId="47A74D72"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Pr>
          <w:p w14:paraId="4A12D15C" w14:textId="3FA620B2"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32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AB1C8" w14:textId="15F49164"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5.1 mJ</w:t>
            </w:r>
          </w:p>
        </w:tc>
      </w:tr>
      <w:tr w:rsidR="00C623F9" w:rsidRPr="00D96A5A" w14:paraId="7219F82B" w14:textId="77777777" w:rsidTr="00C623F9">
        <w:trPr>
          <w:jc w:val="center"/>
        </w:trPr>
        <w:tc>
          <w:tcPr>
            <w:tcW w:w="0" w:type="auto"/>
            <w:vMerge w:val="restart"/>
            <w:tcBorders>
              <w:top w:val="single" w:sz="8" w:space="0" w:color="A3A3A3"/>
              <w:left w:val="single" w:sz="8" w:space="0" w:color="A3A3A3"/>
              <w:right w:val="single" w:sz="8" w:space="0" w:color="A3A3A3"/>
            </w:tcBorders>
            <w:vAlign w:val="center"/>
          </w:tcPr>
          <w:p w14:paraId="5E6A668F" w14:textId="230D11A3" w:rsidR="00C623F9" w:rsidRDefault="00C623F9" w:rsidP="00C623F9">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Cal. LO</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B8579" w14:textId="7C5C2D37" w:rsidR="00C623F9" w:rsidRPr="00CC0743" w:rsidRDefault="00C623F9" w:rsidP="00C623F9">
            <w:pPr>
              <w:overflowPunct/>
              <w:autoSpaceDE/>
              <w:autoSpaceDN/>
              <w:adjustRightInd/>
              <w:spacing w:after="0"/>
              <w:jc w:val="left"/>
              <w:textAlignment w:val="auto"/>
              <w:rPr>
                <w:rFonts w:ascii="Calibri" w:hAnsi="Calibri"/>
                <w:b/>
                <w:sz w:val="22"/>
                <w:szCs w:val="22"/>
                <w:lang w:val="en-US" w:eastAsia="en-US"/>
              </w:rPr>
            </w:pPr>
            <w:r w:rsidRPr="00C623F9">
              <w:rPr>
                <w:rFonts w:ascii="Calibri" w:hAnsi="Calibri"/>
                <w:b/>
                <w:sz w:val="22"/>
                <w:szCs w:val="22"/>
                <w:lang w:val="en-US" w:eastAsia="en-US"/>
              </w:rPr>
              <w:t xml:space="preserve">20 ms x </w:t>
            </w:r>
            <w:r w:rsidR="00A813B3">
              <w:rPr>
                <w:rFonts w:ascii="Calibri" w:hAnsi="Calibri"/>
                <w:b/>
                <w:sz w:val="22"/>
                <w:szCs w:val="22"/>
                <w:lang w:val="en-US" w:eastAsia="en-US"/>
              </w:rPr>
              <w:t>3.78</w:t>
            </w:r>
            <w:r w:rsidRPr="00C623F9">
              <w:rPr>
                <w:rFonts w:ascii="Calibri" w:hAnsi="Calibri"/>
                <w:b/>
                <w:sz w:val="22"/>
                <w:szCs w:val="22"/>
                <w:lang w:val="en-US" w:eastAsia="en-US"/>
              </w:rPr>
              <w:t xml:space="preserve"> MHz IFFT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C137E" w14:textId="2A0ED727" w:rsidR="00C623F9" w:rsidRPr="00D96A5A" w:rsidRDefault="004511D8"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4C0A9" w14:textId="1B58E955" w:rsidR="00C623F9" w:rsidRPr="00D96A5A" w:rsidRDefault="00C623F9" w:rsidP="00C623F9">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FF5EE" w14:textId="77777777" w:rsidR="00C623F9" w:rsidRPr="00D96A5A" w:rsidRDefault="00C623F9" w:rsidP="00C623F9">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sz w:val="22"/>
                <w:szCs w:val="22"/>
                <w:lang w:val="en-US" w:eastAsia="en-US"/>
              </w:rPr>
              <w:t> </w:t>
            </w:r>
          </w:p>
        </w:tc>
        <w:tc>
          <w:tcPr>
            <w:tcW w:w="0" w:type="auto"/>
            <w:tcBorders>
              <w:top w:val="single" w:sz="8" w:space="0" w:color="A3A3A3"/>
              <w:left w:val="single" w:sz="8" w:space="0" w:color="A3A3A3"/>
              <w:bottom w:val="single" w:sz="8" w:space="0" w:color="A3A3A3"/>
              <w:right w:val="single" w:sz="8" w:space="0" w:color="A3A3A3"/>
            </w:tcBorders>
          </w:tcPr>
          <w:p w14:paraId="665C313D" w14:textId="2FCFDEF0" w:rsidR="00C623F9" w:rsidRPr="00D96A5A" w:rsidRDefault="00425B7A"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w:t>
            </w:r>
            <w:r w:rsidR="00C623F9">
              <w:rPr>
                <w:rFonts w:ascii="Calibri" w:hAnsi="Calibri"/>
                <w:sz w:val="22"/>
                <w:szCs w:val="22"/>
                <w:lang w:val="en-US" w:eastAsia="en-US"/>
              </w:rPr>
              <w:t>.</w:t>
            </w:r>
            <w:r>
              <w:rPr>
                <w:rFonts w:ascii="Calibri" w:hAnsi="Calibri"/>
                <w:sz w:val="22"/>
                <w:szCs w:val="22"/>
                <w:lang w:val="en-US" w:eastAsia="en-US"/>
              </w:rPr>
              <w:t>7</w:t>
            </w:r>
            <w:r w:rsidR="00C623F9">
              <w:rPr>
                <w:rFonts w:ascii="Calibri" w:hAnsi="Calibri"/>
                <w:sz w:val="22"/>
                <w:szCs w:val="22"/>
                <w:lang w:val="en-US" w:eastAsia="en-US"/>
              </w:rPr>
              <w:t xml:space="preserve">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0A598B" w14:textId="2A726DD4" w:rsidR="00C623F9" w:rsidRPr="00D96A5A" w:rsidRDefault="00425B7A" w:rsidP="00C623F9">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0.26 m</w:t>
            </w:r>
            <w:r w:rsidR="00C623F9">
              <w:rPr>
                <w:rFonts w:ascii="Calibri" w:hAnsi="Calibri"/>
                <w:sz w:val="22"/>
                <w:szCs w:val="22"/>
                <w:lang w:val="en-US" w:eastAsia="en-US"/>
              </w:rPr>
              <w:t>J</w:t>
            </w:r>
          </w:p>
        </w:tc>
      </w:tr>
      <w:tr w:rsidR="004511D8" w:rsidRPr="00D96A5A" w14:paraId="581A701D" w14:textId="77777777" w:rsidTr="002E1909">
        <w:trPr>
          <w:jc w:val="center"/>
        </w:trPr>
        <w:tc>
          <w:tcPr>
            <w:tcW w:w="0" w:type="auto"/>
            <w:vMerge/>
            <w:tcBorders>
              <w:left w:val="single" w:sz="8" w:space="0" w:color="A3A3A3"/>
              <w:bottom w:val="single" w:sz="8" w:space="0" w:color="A3A3A3"/>
              <w:right w:val="single" w:sz="8" w:space="0" w:color="A3A3A3"/>
            </w:tcBorders>
          </w:tcPr>
          <w:p w14:paraId="1BEC71D5" w14:textId="77777777" w:rsidR="004511D8" w:rsidRDefault="004511D8" w:rsidP="004511D8">
            <w:pPr>
              <w:overflowPunct/>
              <w:autoSpaceDE/>
              <w:autoSpaceDN/>
              <w:adjustRightInd/>
              <w:spacing w:after="0"/>
              <w:jc w:val="left"/>
              <w:textAlignment w:val="auto"/>
              <w:rPr>
                <w:rFonts w:ascii="Calibri" w:hAnsi="Calibri"/>
                <w:b/>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7B7B1" w14:textId="50B2EA6A" w:rsidR="004511D8" w:rsidRDefault="004511D8" w:rsidP="004511D8">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Matched filter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EEDCB" w14:textId="245C95C5" w:rsidR="004511D8" w:rsidRDefault="004511D8"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E5858C" w14:textId="77777777"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12EEB" w14:textId="77777777" w:rsidR="004511D8" w:rsidRPr="00D96A5A" w:rsidRDefault="004511D8" w:rsidP="004511D8">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Pr>
          <w:p w14:paraId="76B1A5CA" w14:textId="43BC781D" w:rsidR="004511D8" w:rsidRPr="00D96A5A" w:rsidRDefault="00425B7A"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21</w:t>
            </w:r>
            <w:r w:rsidR="004511D8" w:rsidRPr="00686976">
              <w:rPr>
                <w:rFonts w:ascii="Calibri" w:hAnsi="Calibri"/>
                <w:sz w:val="22"/>
                <w:szCs w:val="22"/>
                <w:lang w:val="en-US" w:eastAsia="en-US"/>
              </w:rPr>
              <w:t xml:space="preserve"> </w:t>
            </w:r>
            <w:r w:rsidR="004511D8">
              <w:rPr>
                <w:rFonts w:ascii="Calibri" w:hAnsi="Calibri"/>
                <w:sz w:val="22"/>
                <w:szCs w:val="22"/>
                <w:lang w:val="en-US" w:eastAsia="en-US"/>
              </w:rPr>
              <w:t>m</w:t>
            </w:r>
            <w:r w:rsidR="004511D8" w:rsidRPr="00686976">
              <w:rPr>
                <w:rFonts w:ascii="Calibri" w:hAnsi="Calibri"/>
                <w:sz w:val="22"/>
                <w:szCs w:val="22"/>
                <w:lang w:val="en-US" w:eastAsia="en-US"/>
              </w:rPr>
              <w:t>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322DF9" w14:textId="0E57D318" w:rsidR="004511D8" w:rsidRPr="00D96A5A" w:rsidRDefault="00425B7A" w:rsidP="004511D8">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3.4</w:t>
            </w:r>
            <w:r w:rsidR="004511D8">
              <w:rPr>
                <w:rFonts w:ascii="Calibri" w:hAnsi="Calibri"/>
                <w:sz w:val="22"/>
                <w:szCs w:val="22"/>
                <w:lang w:val="en-US" w:eastAsia="en-US"/>
              </w:rPr>
              <w:t xml:space="preserve"> mJ</w:t>
            </w:r>
          </w:p>
        </w:tc>
      </w:tr>
    </w:tbl>
    <w:p w14:paraId="0200AAE8" w14:textId="2FF02551" w:rsidR="0088040F" w:rsidRDefault="0088040F" w:rsidP="0088040F">
      <w:pPr>
        <w:overflowPunct/>
        <w:autoSpaceDE/>
        <w:autoSpaceDN/>
        <w:adjustRightInd/>
        <w:spacing w:after="0"/>
        <w:jc w:val="left"/>
        <w:textAlignment w:val="center"/>
        <w:rPr>
          <w:lang w:val="en-US"/>
        </w:rPr>
      </w:pPr>
    </w:p>
    <w:p w14:paraId="5C95E5BE" w14:textId="3DA7E0D4" w:rsidR="00442D6F" w:rsidRDefault="00442D6F" w:rsidP="0088040F">
      <w:pPr>
        <w:overflowPunct/>
        <w:autoSpaceDE/>
        <w:autoSpaceDN/>
        <w:adjustRightInd/>
        <w:spacing w:after="0"/>
        <w:jc w:val="left"/>
        <w:textAlignment w:val="center"/>
        <w:rPr>
          <w:lang w:val="en-US"/>
        </w:rPr>
      </w:pPr>
      <w:r>
        <w:rPr>
          <w:lang w:val="en-US"/>
        </w:rPr>
        <w:t xml:space="preserve">As is evident from the table, and taking only radio and DSP latency into consideration, sync can be achieved quickly and efficiently in </w:t>
      </w:r>
      <w:r w:rsidR="00AB5A3A">
        <w:rPr>
          <w:lang w:val="en-US"/>
        </w:rPr>
        <w:t>less than 83</w:t>
      </w:r>
      <w:r>
        <w:rPr>
          <w:lang w:val="en-US"/>
        </w:rPr>
        <w:t xml:space="preserve"> ms</w:t>
      </w:r>
      <w:r w:rsidR="003801EF">
        <w:rPr>
          <w:lang w:val="en-US"/>
        </w:rPr>
        <w:t xml:space="preserve"> with a total consumed energy of 16 mJ</w:t>
      </w:r>
      <w:r>
        <w:rPr>
          <w:lang w:val="en-US"/>
        </w:rPr>
        <w:t>. This</w:t>
      </w:r>
      <w:r w:rsidR="003801EF">
        <w:rPr>
          <w:lang w:val="en-US"/>
        </w:rPr>
        <w:t xml:space="preserve"> is</w:t>
      </w:r>
      <w:r>
        <w:rPr>
          <w:lang w:val="en-US"/>
        </w:rPr>
        <w:t xml:space="preserve"> </w:t>
      </w:r>
      <w:r w:rsidR="003801EF">
        <w:rPr>
          <w:lang w:val="en-US"/>
        </w:rPr>
        <w:t xml:space="preserve">approximately half the latency compared to </w:t>
      </w:r>
      <w:r>
        <w:rPr>
          <w:lang w:val="en-US"/>
        </w:rPr>
        <w:t>LTE</w:t>
      </w:r>
      <w:r w:rsidR="003801EF">
        <w:rPr>
          <w:lang w:val="en-US"/>
        </w:rPr>
        <w:t>, a</w:t>
      </w:r>
      <w:r w:rsidR="00646BC7">
        <w:rPr>
          <w:lang w:val="en-US"/>
        </w:rPr>
        <w:t>nd</w:t>
      </w:r>
      <w:r w:rsidR="003801EF">
        <w:rPr>
          <w:lang w:val="en-US"/>
        </w:rPr>
        <w:t xml:space="preserve"> about 30 % less energy than in LTE</w:t>
      </w:r>
      <w:r w:rsidR="004C27D5">
        <w:rPr>
          <w:lang w:val="en-US"/>
        </w:rPr>
        <w:t>.</w:t>
      </w:r>
      <w:r w:rsidR="003801EF">
        <w:rPr>
          <w:lang w:val="en-US"/>
        </w:rPr>
        <w:t xml:space="preserve"> </w:t>
      </w:r>
      <w:r w:rsidR="004C27D5">
        <w:rPr>
          <w:lang w:val="en-US"/>
        </w:rPr>
        <w:t>Furthermore, d</w:t>
      </w:r>
      <w:r>
        <w:rPr>
          <w:lang w:val="en-US"/>
        </w:rPr>
        <w:t>ue to the structure of the procedure,</w:t>
      </w:r>
      <w:r w:rsidR="004C27D5">
        <w:rPr>
          <w:lang w:val="en-US"/>
        </w:rPr>
        <w:t xml:space="preserve"> this approach</w:t>
      </w:r>
      <w:r>
        <w:rPr>
          <w:lang w:val="en-US"/>
        </w:rPr>
        <w:t xml:space="preserve"> will scale much better than the LTE case, since any new sync </w:t>
      </w:r>
      <w:r w:rsidR="004C27D5">
        <w:rPr>
          <w:lang w:val="en-US"/>
        </w:rPr>
        <w:t>position may be detected in less than</w:t>
      </w:r>
      <w:r>
        <w:rPr>
          <w:lang w:val="en-US"/>
        </w:rPr>
        <w:t xml:space="preserve"> 4 ms.</w:t>
      </w:r>
    </w:p>
    <w:p w14:paraId="73ABA56A" w14:textId="77777777" w:rsidR="00442D6F" w:rsidRDefault="00442D6F" w:rsidP="0088040F">
      <w:pPr>
        <w:overflowPunct/>
        <w:autoSpaceDE/>
        <w:autoSpaceDN/>
        <w:adjustRightInd/>
        <w:spacing w:after="0"/>
        <w:jc w:val="left"/>
        <w:textAlignment w:val="center"/>
        <w:rPr>
          <w:lang w:val="en-US"/>
        </w:rPr>
      </w:pPr>
    </w:p>
    <w:p w14:paraId="2AD472B0" w14:textId="70D60735" w:rsidR="00442D6F" w:rsidRDefault="00646BC7" w:rsidP="00442D6F">
      <w:pPr>
        <w:pStyle w:val="Observation"/>
        <w:rPr>
          <w:lang w:val="en-US"/>
        </w:rPr>
      </w:pPr>
      <w:bookmarkStart w:id="9" w:name="_Toc478043875"/>
      <w:bookmarkStart w:id="10" w:name="_Toc478110530"/>
      <w:r>
        <w:rPr>
          <w:lang w:val="en-US"/>
        </w:rPr>
        <w:t>Using a 20 ms NR sync period, i</w:t>
      </w:r>
      <w:r w:rsidR="003801EF">
        <w:rPr>
          <w:lang w:val="en-US"/>
        </w:rPr>
        <w:t xml:space="preserve">t is possible to perform NR </w:t>
      </w:r>
      <w:r w:rsidR="00442D6F">
        <w:rPr>
          <w:lang w:val="en-US"/>
        </w:rPr>
        <w:t xml:space="preserve">Power ON </w:t>
      </w:r>
      <w:r w:rsidR="003801EF">
        <w:rPr>
          <w:lang w:val="en-US"/>
        </w:rPr>
        <w:t xml:space="preserve">at half the speed compared to </w:t>
      </w:r>
      <w:r>
        <w:rPr>
          <w:lang w:val="en-US"/>
        </w:rPr>
        <w:t xml:space="preserve">legacy </w:t>
      </w:r>
      <w:r w:rsidR="003801EF">
        <w:rPr>
          <w:lang w:val="en-US"/>
        </w:rPr>
        <w:t>LTE and at 30 % less energy consumption</w:t>
      </w:r>
      <w:r w:rsidR="00442D6F">
        <w:rPr>
          <w:lang w:val="en-US"/>
        </w:rPr>
        <w:t>.</w:t>
      </w:r>
      <w:bookmarkEnd w:id="9"/>
      <w:bookmarkEnd w:id="10"/>
    </w:p>
    <w:p w14:paraId="048C42D4" w14:textId="2D705AFD" w:rsidR="002E1909" w:rsidRDefault="002E1909" w:rsidP="0088040F">
      <w:pPr>
        <w:overflowPunct/>
        <w:autoSpaceDE/>
        <w:autoSpaceDN/>
        <w:adjustRightInd/>
        <w:spacing w:after="0"/>
        <w:jc w:val="left"/>
        <w:textAlignment w:val="center"/>
        <w:rPr>
          <w:lang w:val="en-US"/>
        </w:rPr>
      </w:pPr>
    </w:p>
    <w:p w14:paraId="4A5F5442" w14:textId="09749CC8" w:rsidR="002E1909" w:rsidRPr="005C67FA" w:rsidRDefault="00576E75" w:rsidP="00A94B3A">
      <w:pPr>
        <w:pStyle w:val="Heading3"/>
        <w:rPr>
          <w:lang w:val="en-US"/>
        </w:rPr>
      </w:pPr>
      <w:r>
        <w:rPr>
          <w:lang w:val="en-US"/>
        </w:rPr>
        <w:t xml:space="preserve">Out-of-sync </w:t>
      </w:r>
      <w:r w:rsidR="00C4274C">
        <w:rPr>
          <w:lang w:val="en-US"/>
        </w:rPr>
        <w:t>with sequential sync search</w:t>
      </w:r>
    </w:p>
    <w:p w14:paraId="1E0E01DB" w14:textId="0E3A9065" w:rsidR="00424B38" w:rsidRDefault="00BD4AEA" w:rsidP="00CE0424">
      <w:pPr>
        <w:pStyle w:val="BodyText"/>
        <w:rPr>
          <w:lang w:val="en-US"/>
        </w:rPr>
      </w:pPr>
      <w:r>
        <w:rPr>
          <w:lang w:val="en-US"/>
        </w:rPr>
        <w:t>The second</w:t>
      </w:r>
      <w:r w:rsidR="00815D6A">
        <w:rPr>
          <w:lang w:val="en-US"/>
        </w:rPr>
        <w:t xml:space="preserve"> algorithm </w:t>
      </w:r>
      <w:r>
        <w:rPr>
          <w:lang w:val="en-US"/>
        </w:rPr>
        <w:t>also performs off-line processing but does not assume any</w:t>
      </w:r>
      <w:r w:rsidR="00815D6A">
        <w:rPr>
          <w:lang w:val="en-US"/>
        </w:rPr>
        <w:t xml:space="preserve"> hierarchical sync positions and thus requires an exhaustive search approach on each candidate sync positon.</w:t>
      </w:r>
      <w:r>
        <w:rPr>
          <w:lang w:val="en-US"/>
        </w:rPr>
        <w:t xml:space="preserve"> </w:t>
      </w:r>
      <w:r w:rsidR="00C4274C">
        <w:rPr>
          <w:lang w:val="en-US"/>
        </w:rPr>
        <w:t xml:space="preserve">This is a reasonable scenario for both PwrON and OoS in case sync positions are given equal priority. </w:t>
      </w:r>
      <w:r>
        <w:rPr>
          <w:lang w:val="en-US"/>
        </w:rPr>
        <w:t>Per above</w:t>
      </w:r>
      <w:r w:rsidR="00576E75">
        <w:rPr>
          <w:lang w:val="en-US"/>
        </w:rPr>
        <w:t>, 20 sync positions are assumed allowing for substantial flexibility in the different network configurations</w:t>
      </w:r>
      <w:r>
        <w:rPr>
          <w:lang w:val="en-US"/>
        </w:rPr>
        <w:t>.</w:t>
      </w:r>
      <w:r w:rsidR="005B2C66">
        <w:rPr>
          <w:lang w:val="en-US"/>
        </w:rPr>
        <w:t xml:space="preserve"> </w:t>
      </w:r>
      <w:r w:rsidR="00576E75">
        <w:rPr>
          <w:lang w:val="en-US"/>
        </w:rPr>
        <w:t>An important aspect of this</w:t>
      </w:r>
      <w:r w:rsidR="00BF34B8">
        <w:rPr>
          <w:lang w:val="en-US"/>
        </w:rPr>
        <w:t xml:space="preserve"> i</w:t>
      </w:r>
      <w:r w:rsidR="00576E75">
        <w:rPr>
          <w:lang w:val="en-US"/>
        </w:rPr>
        <w:t>s that, since no network is found, the PLL will operate in an unlocked mode during the whole search.</w:t>
      </w:r>
    </w:p>
    <w:p w14:paraId="51FAC762" w14:textId="7E9597D7" w:rsidR="00C4274C" w:rsidRDefault="00C4274C" w:rsidP="00C4274C">
      <w:pPr>
        <w:pStyle w:val="Caption"/>
        <w:keepNext/>
      </w:pPr>
      <w:bookmarkStart w:id="11" w:name="_Ref477958259"/>
      <w:r>
        <w:t xml:space="preserve">Table </w:t>
      </w:r>
      <w:r>
        <w:fldChar w:fldCharType="begin"/>
      </w:r>
      <w:r>
        <w:instrText xml:space="preserve"> SEQ Table \* ARABIC </w:instrText>
      </w:r>
      <w:r>
        <w:fldChar w:fldCharType="separate"/>
      </w:r>
      <w:r>
        <w:rPr>
          <w:noProof/>
        </w:rPr>
        <w:t>7</w:t>
      </w:r>
      <w:r>
        <w:fldChar w:fldCharType="end"/>
      </w:r>
      <w:bookmarkEnd w:id="11"/>
      <w:r>
        <w:t>: Sequential, wideband, off-line NR PSS detection</w:t>
      </w:r>
      <w:r w:rsidRPr="00CC0743">
        <w:t xml:space="preserve"> </w:t>
      </w:r>
      <w:r>
        <w:t>and its associated costs in terms of energy consumption and TtS.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81"/>
        <w:gridCol w:w="2017"/>
        <w:gridCol w:w="1085"/>
        <w:gridCol w:w="1291"/>
        <w:gridCol w:w="1035"/>
        <w:gridCol w:w="1110"/>
      </w:tblGrid>
      <w:tr w:rsidR="00520DE1" w:rsidRPr="00D96A5A" w14:paraId="53A732EA" w14:textId="77777777" w:rsidTr="00985C7D">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BDFCC4" w14:textId="77777777" w:rsidR="00520DE1" w:rsidRPr="00CC0743" w:rsidRDefault="00520DE1" w:rsidP="00985C7D">
            <w:pPr>
              <w:overflowPunct/>
              <w:autoSpaceDE/>
              <w:autoSpaceDN/>
              <w:adjustRightInd/>
              <w:spacing w:after="0"/>
              <w:jc w:val="left"/>
              <w:textAlignment w:val="auto"/>
              <w:rPr>
                <w:rFonts w:ascii="Calibri" w:hAnsi="Calibri"/>
                <w:b/>
                <w:sz w:val="22"/>
                <w:szCs w:val="22"/>
                <w:lang w:val="en-US" w:eastAsia="en-US"/>
              </w:rPr>
            </w:pPr>
            <w:r w:rsidRPr="00CC0743">
              <w:rPr>
                <w:rFonts w:ascii="Calibri" w:hAnsi="Calibri"/>
                <w:b/>
                <w:bCs/>
                <w:sz w:val="22"/>
                <w:szCs w:val="22"/>
                <w:u w:val="single"/>
                <w:lang w:val="en-US" w:eastAsia="en-US"/>
              </w:rPr>
              <w:t>Offline, hierarchical NR PSS detection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696CF"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#iterations, w</w:t>
            </w:r>
            <w:r w:rsidRPr="00D96A5A">
              <w:rPr>
                <w:rFonts w:ascii="Calibri" w:hAnsi="Calibri"/>
                <w:b/>
                <w:bCs/>
                <w:sz w:val="22"/>
                <w:szCs w:val="22"/>
                <w:lang w:val="en-US" w:eastAsia="en-US"/>
              </w:rPr>
              <w:t>orst case</w:t>
            </w:r>
            <w:r>
              <w:rPr>
                <w:rFonts w:ascii="Calibri" w:hAnsi="Calibri"/>
                <w:b/>
                <w:bCs/>
                <w:sz w:val="22"/>
                <w:szCs w:val="22"/>
                <w:lang w:val="en-US" w:eastAsia="en-US"/>
              </w:rPr>
              <w:t xml:space="preserv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47877"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b/>
                <w:bCs/>
                <w:sz w:val="22"/>
                <w:szCs w:val="22"/>
                <w:lang w:val="en-US" w:eastAsia="en-US"/>
              </w:rPr>
              <w:t xml:space="preserve">RX </w:t>
            </w:r>
            <w:r>
              <w:rPr>
                <w:rFonts w:ascii="Calibri" w:hAnsi="Calibri"/>
                <w:b/>
                <w:bCs/>
                <w:sz w:val="22"/>
                <w:szCs w:val="22"/>
                <w:lang w:val="en-US" w:eastAsia="en-US"/>
              </w:rPr>
              <w:t>ON</w:t>
            </w:r>
            <w:r w:rsidRPr="00D96A5A">
              <w:rPr>
                <w:rFonts w:ascii="Calibri" w:hAnsi="Calibri"/>
                <w:b/>
                <w:bCs/>
                <w:sz w:val="22"/>
                <w:szCs w:val="22"/>
                <w:lang w:val="en-US" w:eastAsia="en-US"/>
              </w:rPr>
              <w:t xml:space="preserve"> time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2E2AF9"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b/>
                <w:bCs/>
                <w:sz w:val="22"/>
                <w:szCs w:val="22"/>
                <w:lang w:val="en-US" w:eastAsia="en-US"/>
              </w:rPr>
              <w:t xml:space="preserve">RX </w:t>
            </w:r>
            <w:r>
              <w:rPr>
                <w:rFonts w:ascii="Calibri" w:hAnsi="Calibri"/>
                <w:b/>
                <w:bCs/>
                <w:sz w:val="22"/>
                <w:szCs w:val="22"/>
                <w:lang w:val="en-US" w:eastAsia="en-US"/>
              </w:rPr>
              <w:t>ON</w:t>
            </w:r>
            <w:r w:rsidRPr="00D96A5A">
              <w:rPr>
                <w:rFonts w:ascii="Calibri" w:hAnsi="Calibri"/>
                <w:b/>
                <w:bCs/>
                <w:sz w:val="22"/>
                <w:szCs w:val="22"/>
                <w:lang w:val="en-US" w:eastAsia="en-US"/>
              </w:rPr>
              <w:t xml:space="preserve"> energy</w:t>
            </w:r>
          </w:p>
        </w:tc>
        <w:tc>
          <w:tcPr>
            <w:tcW w:w="0" w:type="auto"/>
            <w:tcBorders>
              <w:top w:val="single" w:sz="8" w:space="0" w:color="A3A3A3"/>
              <w:left w:val="single" w:sz="8" w:space="0" w:color="A3A3A3"/>
              <w:bottom w:val="single" w:sz="8" w:space="0" w:color="A3A3A3"/>
              <w:right w:val="single" w:sz="8" w:space="0" w:color="A3A3A3"/>
            </w:tcBorders>
          </w:tcPr>
          <w:p w14:paraId="54335FB5" w14:textId="77777777" w:rsidR="00520DE1" w:rsidRDefault="00520DE1" w:rsidP="00985C7D">
            <w:pPr>
              <w:overflowPunct/>
              <w:autoSpaceDE/>
              <w:autoSpaceDN/>
              <w:adjustRightInd/>
              <w:spacing w:after="0"/>
              <w:jc w:val="left"/>
              <w:textAlignment w:val="auto"/>
              <w:rPr>
                <w:rFonts w:ascii="Calibri" w:hAnsi="Calibri"/>
                <w:b/>
                <w:bCs/>
                <w:sz w:val="22"/>
                <w:szCs w:val="22"/>
                <w:lang w:val="en-US" w:eastAsia="en-US"/>
              </w:rPr>
            </w:pPr>
            <w:r>
              <w:rPr>
                <w:rFonts w:ascii="Calibri" w:hAnsi="Calibri"/>
                <w:b/>
                <w:bCs/>
                <w:sz w:val="22"/>
                <w:szCs w:val="22"/>
                <w:lang w:val="en-US" w:eastAsia="en-US"/>
              </w:rPr>
              <w:t>DSP ON time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EB8702"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b/>
                <w:bCs/>
                <w:sz w:val="22"/>
                <w:szCs w:val="22"/>
                <w:lang w:val="en-US" w:eastAsia="en-US"/>
              </w:rPr>
              <w:t>DSP</w:t>
            </w:r>
            <w:r w:rsidRPr="00D96A5A">
              <w:rPr>
                <w:rFonts w:ascii="Calibri" w:hAnsi="Calibri"/>
                <w:b/>
                <w:bCs/>
                <w:sz w:val="22"/>
                <w:szCs w:val="22"/>
                <w:lang w:val="en-US" w:eastAsia="en-US"/>
              </w:rPr>
              <w:t xml:space="preserve"> energy</w:t>
            </w:r>
          </w:p>
        </w:tc>
      </w:tr>
      <w:tr w:rsidR="00520DE1" w:rsidRPr="00D96A5A" w14:paraId="2040C12E" w14:textId="77777777" w:rsidTr="00985C7D">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4F6C2" w14:textId="5B27ED3C" w:rsidR="00520DE1" w:rsidRPr="00CC0743" w:rsidRDefault="00520DE1" w:rsidP="00985C7D">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Record 8</w:t>
            </w:r>
            <w:r w:rsidRPr="00CC0743">
              <w:rPr>
                <w:rFonts w:ascii="Calibri" w:hAnsi="Calibri"/>
                <w:b/>
                <w:sz w:val="22"/>
                <w:szCs w:val="22"/>
                <w:lang w:val="en-US" w:eastAsia="en-US"/>
              </w:rPr>
              <w:t>0 MHz BW</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0B1F14"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sz w:val="22"/>
                <w:szCs w:val="22"/>
                <w:lang w:val="en-US" w:eastAsia="en-US"/>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441B8" w14:textId="77777777" w:rsidR="00520DE1" w:rsidRPr="00D96A5A" w:rsidRDefault="00520DE1" w:rsidP="00985C7D">
            <w:pPr>
              <w:overflowPunct/>
              <w:autoSpaceDE/>
              <w:autoSpaceDN/>
              <w:adjustRightInd/>
              <w:spacing w:after="0"/>
              <w:jc w:val="center"/>
              <w:textAlignment w:val="auto"/>
              <w:rPr>
                <w:rFonts w:ascii="Calibri" w:hAnsi="Calibri"/>
                <w:sz w:val="22"/>
                <w:szCs w:val="22"/>
                <w:lang w:val="en-US" w:eastAsia="en-US"/>
              </w:rPr>
            </w:pPr>
            <w:r w:rsidRPr="00D96A5A">
              <w:rPr>
                <w:rFonts w:ascii="Calibri" w:hAnsi="Calibri"/>
                <w:sz w:val="22"/>
                <w:szCs w:val="22"/>
                <w:lang w:val="en-US" w:eastAsia="en-US"/>
              </w:rPr>
              <w:t>20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A08A3" w14:textId="78A6CD5E"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w:t>
            </w:r>
            <w:r w:rsidRPr="00D96A5A">
              <w:rPr>
                <w:rFonts w:ascii="Calibri" w:hAnsi="Calibri"/>
                <w:sz w:val="22"/>
                <w:szCs w:val="22"/>
                <w:lang w:val="en-US" w:eastAsia="en-US"/>
              </w:rPr>
              <w:t>6 mJ</w:t>
            </w:r>
          </w:p>
        </w:tc>
        <w:tc>
          <w:tcPr>
            <w:tcW w:w="0" w:type="auto"/>
            <w:tcBorders>
              <w:top w:val="single" w:sz="8" w:space="0" w:color="A3A3A3"/>
              <w:left w:val="single" w:sz="8" w:space="0" w:color="A3A3A3"/>
              <w:bottom w:val="single" w:sz="8" w:space="0" w:color="A3A3A3"/>
              <w:right w:val="single" w:sz="8" w:space="0" w:color="A3A3A3"/>
            </w:tcBorders>
          </w:tcPr>
          <w:p w14:paraId="233A120F"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38FD0"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sidRPr="00D96A5A">
              <w:rPr>
                <w:rFonts w:ascii="Calibri" w:hAnsi="Calibri"/>
                <w:sz w:val="22"/>
                <w:szCs w:val="22"/>
                <w:lang w:val="en-US" w:eastAsia="en-US"/>
              </w:rPr>
              <w:t> </w:t>
            </w:r>
          </w:p>
        </w:tc>
      </w:tr>
      <w:tr w:rsidR="00520DE1" w:rsidRPr="00D96A5A" w14:paraId="1D0BDF3A" w14:textId="77777777" w:rsidTr="00985C7D">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DC753" w14:textId="0772EE38" w:rsidR="00520DE1" w:rsidRPr="000718B9" w:rsidRDefault="00520DE1" w:rsidP="00985C7D">
            <w:pPr>
              <w:overflowPunct/>
              <w:autoSpaceDE/>
              <w:autoSpaceDN/>
              <w:adjustRightInd/>
              <w:spacing w:after="0"/>
              <w:jc w:val="left"/>
              <w:textAlignment w:val="auto"/>
              <w:rPr>
                <w:rFonts w:ascii="Calibri" w:hAnsi="Calibri"/>
                <w:b/>
                <w:sz w:val="22"/>
                <w:szCs w:val="22"/>
                <w:lang w:val="sv-SE" w:eastAsia="en-US"/>
              </w:rPr>
            </w:pPr>
            <w:r w:rsidRPr="000718B9">
              <w:rPr>
                <w:rFonts w:ascii="Calibri" w:hAnsi="Calibri"/>
                <w:b/>
                <w:sz w:val="22"/>
                <w:szCs w:val="22"/>
                <w:lang w:val="sv-SE" w:eastAsia="en-US"/>
              </w:rPr>
              <w:t>2</w:t>
            </w:r>
            <w:r>
              <w:rPr>
                <w:rFonts w:ascii="Calibri" w:hAnsi="Calibri"/>
                <w:b/>
                <w:sz w:val="22"/>
                <w:szCs w:val="22"/>
                <w:lang w:val="sv-SE" w:eastAsia="en-US"/>
              </w:rPr>
              <w:t>0 ms x 80 MHz FFT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B4A82C" w14:textId="77777777" w:rsidR="00520DE1" w:rsidRPr="000718B9" w:rsidRDefault="00520DE1" w:rsidP="00985C7D">
            <w:pPr>
              <w:overflowPunct/>
              <w:autoSpaceDE/>
              <w:autoSpaceDN/>
              <w:adjustRightInd/>
              <w:spacing w:after="0"/>
              <w:jc w:val="left"/>
              <w:textAlignment w:val="auto"/>
              <w:rPr>
                <w:rFonts w:ascii="Calibri" w:hAnsi="Calibri"/>
                <w:sz w:val="22"/>
                <w:szCs w:val="22"/>
                <w:lang w:val="sv-SE" w:eastAsia="en-US"/>
              </w:rPr>
            </w:pPr>
            <w:r>
              <w:rPr>
                <w:rFonts w:ascii="Calibri" w:hAnsi="Calibri"/>
                <w:sz w:val="22"/>
                <w:szCs w:val="22"/>
                <w:lang w:val="sv-SE" w:eastAsia="en-US"/>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A484E9" w14:textId="77777777" w:rsidR="00520DE1" w:rsidRPr="000718B9" w:rsidRDefault="00520DE1" w:rsidP="00985C7D">
            <w:pPr>
              <w:overflowPunct/>
              <w:autoSpaceDE/>
              <w:autoSpaceDN/>
              <w:adjustRightInd/>
              <w:spacing w:after="0"/>
              <w:jc w:val="left"/>
              <w:textAlignment w:val="auto"/>
              <w:rPr>
                <w:rFonts w:ascii="Calibri" w:hAnsi="Calibri"/>
                <w:sz w:val="22"/>
                <w:szCs w:val="22"/>
                <w:lang w:val="sv-SE" w:eastAsia="en-US"/>
              </w:rPr>
            </w:pPr>
            <w:r w:rsidRPr="000718B9">
              <w:rPr>
                <w:rFonts w:ascii="Calibri" w:hAnsi="Calibri"/>
                <w:sz w:val="22"/>
                <w:szCs w:val="22"/>
                <w:lang w:val="sv-SE" w:eastAsia="en-US"/>
              </w:rPr>
              <w:t>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BD22E" w14:textId="77777777" w:rsidR="00520DE1" w:rsidRPr="000718B9" w:rsidRDefault="00520DE1" w:rsidP="00985C7D">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Pr>
          <w:p w14:paraId="550B3282"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5.5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9D928C"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0.88 mJ</w:t>
            </w:r>
          </w:p>
        </w:tc>
      </w:tr>
      <w:tr w:rsidR="00520DE1" w:rsidRPr="00D96A5A" w14:paraId="7A2E2395" w14:textId="77777777" w:rsidTr="00985C7D">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0A73A8" w14:textId="721FD216" w:rsidR="00520DE1" w:rsidRPr="000718B9" w:rsidRDefault="00520DE1" w:rsidP="00985C7D">
            <w:pPr>
              <w:overflowPunct/>
              <w:autoSpaceDE/>
              <w:autoSpaceDN/>
              <w:adjustRightInd/>
              <w:spacing w:after="0"/>
              <w:jc w:val="left"/>
              <w:textAlignment w:val="auto"/>
              <w:rPr>
                <w:rFonts w:ascii="Calibri" w:hAnsi="Calibri"/>
                <w:b/>
                <w:sz w:val="22"/>
                <w:szCs w:val="22"/>
                <w:lang w:val="sv-SE" w:eastAsia="en-US"/>
              </w:rPr>
            </w:pPr>
            <w:r>
              <w:rPr>
                <w:rFonts w:ascii="Calibri" w:hAnsi="Calibri"/>
                <w:b/>
                <w:sz w:val="22"/>
                <w:szCs w:val="22"/>
                <w:lang w:val="sv-SE" w:eastAsia="en-US"/>
              </w:rPr>
              <w:t>20 ms x 3.78 MHz IFFT (9x20 )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039E84" w14:textId="18D83929" w:rsidR="00520DE1" w:rsidRDefault="00520DE1" w:rsidP="00985C7D">
            <w:pPr>
              <w:overflowPunct/>
              <w:autoSpaceDE/>
              <w:autoSpaceDN/>
              <w:adjustRightInd/>
              <w:spacing w:after="0"/>
              <w:jc w:val="left"/>
              <w:textAlignment w:val="auto"/>
              <w:rPr>
                <w:rFonts w:ascii="Calibri" w:hAnsi="Calibri"/>
                <w:sz w:val="22"/>
                <w:szCs w:val="22"/>
                <w:lang w:val="sv-SE" w:eastAsia="en-US"/>
              </w:rPr>
            </w:pPr>
            <w:r>
              <w:rPr>
                <w:rFonts w:ascii="Calibri" w:hAnsi="Calibri"/>
                <w:sz w:val="22"/>
                <w:szCs w:val="22"/>
                <w:lang w:val="sv-SE" w:eastAsia="en-US"/>
              </w:rPr>
              <w:t>180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E5076B" w14:textId="77777777" w:rsidR="00520DE1" w:rsidRPr="000718B9" w:rsidRDefault="00520DE1" w:rsidP="00985C7D">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5A6911" w14:textId="77777777" w:rsidR="00520DE1" w:rsidRPr="000718B9" w:rsidRDefault="00520DE1" w:rsidP="00985C7D">
            <w:pPr>
              <w:overflowPunct/>
              <w:autoSpaceDE/>
              <w:autoSpaceDN/>
              <w:adjustRightInd/>
              <w:spacing w:after="0"/>
              <w:jc w:val="left"/>
              <w:textAlignment w:val="auto"/>
              <w:rPr>
                <w:rFonts w:ascii="Calibri" w:hAnsi="Calibri"/>
                <w:sz w:val="22"/>
                <w:szCs w:val="22"/>
                <w:lang w:val="sv-SE" w:eastAsia="en-US"/>
              </w:rPr>
            </w:pPr>
          </w:p>
        </w:tc>
        <w:tc>
          <w:tcPr>
            <w:tcW w:w="0" w:type="auto"/>
            <w:tcBorders>
              <w:top w:val="single" w:sz="8" w:space="0" w:color="A3A3A3"/>
              <w:left w:val="single" w:sz="8" w:space="0" w:color="A3A3A3"/>
              <w:bottom w:val="single" w:sz="8" w:space="0" w:color="A3A3A3"/>
              <w:right w:val="single" w:sz="8" w:space="0" w:color="A3A3A3"/>
            </w:tcBorders>
          </w:tcPr>
          <w:p w14:paraId="5B7D78CE" w14:textId="41A6DFBB" w:rsidR="00520DE1"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50 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90698C" w14:textId="3F617055" w:rsidR="00520DE1"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7.7 mJ</w:t>
            </w:r>
          </w:p>
        </w:tc>
      </w:tr>
      <w:tr w:rsidR="00520DE1" w:rsidRPr="00D96A5A" w14:paraId="4FECB8FC" w14:textId="77777777" w:rsidTr="00985C7D">
        <w:trPr>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ABA1D" w14:textId="6F7B6D66" w:rsidR="00520DE1" w:rsidRPr="00CC0743" w:rsidRDefault="00520DE1" w:rsidP="00985C7D">
            <w:pPr>
              <w:overflowPunct/>
              <w:autoSpaceDE/>
              <w:autoSpaceDN/>
              <w:adjustRightInd/>
              <w:spacing w:after="0"/>
              <w:jc w:val="left"/>
              <w:textAlignment w:val="auto"/>
              <w:rPr>
                <w:rFonts w:ascii="Calibri" w:hAnsi="Calibri"/>
                <w:b/>
                <w:sz w:val="22"/>
                <w:szCs w:val="22"/>
                <w:lang w:val="en-US" w:eastAsia="en-US"/>
              </w:rPr>
            </w:pPr>
            <w:r>
              <w:rPr>
                <w:rFonts w:ascii="Calibri" w:hAnsi="Calibri"/>
                <w:b/>
                <w:sz w:val="22"/>
                <w:szCs w:val="22"/>
                <w:lang w:val="en-US" w:eastAsia="en-US"/>
              </w:rPr>
              <w:t>Matched filter (9x20)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E2C918" w14:textId="550AEE54"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180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98067"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FAB5D" w14:textId="77777777"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p>
        </w:tc>
        <w:tc>
          <w:tcPr>
            <w:tcW w:w="0" w:type="auto"/>
            <w:tcBorders>
              <w:top w:val="single" w:sz="8" w:space="0" w:color="A3A3A3"/>
              <w:left w:val="single" w:sz="8" w:space="0" w:color="A3A3A3"/>
              <w:bottom w:val="single" w:sz="8" w:space="0" w:color="A3A3A3"/>
              <w:right w:val="single" w:sz="8" w:space="0" w:color="A3A3A3"/>
            </w:tcBorders>
          </w:tcPr>
          <w:p w14:paraId="2CEDCE40" w14:textId="073C0E5E"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0.65 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E4152" w14:textId="23A08D85" w:rsidR="00520DE1" w:rsidRPr="00D96A5A" w:rsidRDefault="00520DE1" w:rsidP="00985C7D">
            <w:pPr>
              <w:overflowPunct/>
              <w:autoSpaceDE/>
              <w:autoSpaceDN/>
              <w:adjustRightInd/>
              <w:spacing w:after="0"/>
              <w:jc w:val="left"/>
              <w:textAlignment w:val="auto"/>
              <w:rPr>
                <w:rFonts w:ascii="Calibri" w:hAnsi="Calibri"/>
                <w:sz w:val="22"/>
                <w:szCs w:val="22"/>
                <w:lang w:val="en-US" w:eastAsia="en-US"/>
              </w:rPr>
            </w:pPr>
            <w:r>
              <w:rPr>
                <w:rFonts w:ascii="Calibri" w:hAnsi="Calibri"/>
                <w:sz w:val="22"/>
                <w:szCs w:val="22"/>
                <w:lang w:val="en-US" w:eastAsia="en-US"/>
              </w:rPr>
              <w:t>0.10 J</w:t>
            </w:r>
          </w:p>
        </w:tc>
      </w:tr>
    </w:tbl>
    <w:p w14:paraId="4AD04FE2" w14:textId="7F394BAD" w:rsidR="00424B38" w:rsidRDefault="00424B38" w:rsidP="00CE0424">
      <w:pPr>
        <w:pStyle w:val="BodyText"/>
        <w:rPr>
          <w:lang w:val="en-US"/>
        </w:rPr>
      </w:pPr>
    </w:p>
    <w:p w14:paraId="48B28806" w14:textId="7A0EECB8" w:rsidR="00016F3B" w:rsidRDefault="005C76D3" w:rsidP="005C76D3">
      <w:pPr>
        <w:pStyle w:val="BodyText"/>
        <w:rPr>
          <w:lang w:val="en-US"/>
        </w:rPr>
      </w:pPr>
      <w:r>
        <w:rPr>
          <w:lang w:val="en-US"/>
        </w:rPr>
        <w:t xml:space="preserve">As is evident in </w:t>
      </w:r>
      <w:r>
        <w:rPr>
          <w:lang w:val="en-US"/>
        </w:rPr>
        <w:fldChar w:fldCharType="begin"/>
      </w:r>
      <w:r>
        <w:rPr>
          <w:lang w:val="en-US"/>
        </w:rPr>
        <w:instrText xml:space="preserve"> REF _Ref477958259 \h </w:instrText>
      </w:r>
      <w:r>
        <w:rPr>
          <w:lang w:val="en-US"/>
        </w:rPr>
      </w:r>
      <w:r>
        <w:rPr>
          <w:lang w:val="en-US"/>
        </w:rPr>
        <w:fldChar w:fldCharType="separate"/>
      </w:r>
      <w:r>
        <w:t xml:space="preserve">Table </w:t>
      </w:r>
      <w:r>
        <w:rPr>
          <w:noProof/>
        </w:rPr>
        <w:t>7</w:t>
      </w:r>
      <w:r>
        <w:rPr>
          <w:lang w:val="en-US"/>
        </w:rPr>
        <w:fldChar w:fldCharType="end"/>
      </w:r>
      <w:r>
        <w:rPr>
          <w:lang w:val="en-US"/>
        </w:rPr>
        <w:t xml:space="preserve">, </w:t>
      </w:r>
      <w:r w:rsidR="00016F3B">
        <w:rPr>
          <w:lang w:val="en-US"/>
        </w:rPr>
        <w:t xml:space="preserve">an 80 MHz band can be searched in </w:t>
      </w:r>
      <w:r w:rsidR="00576E75">
        <w:rPr>
          <w:lang w:val="en-US"/>
        </w:rPr>
        <w:t>0.7</w:t>
      </w:r>
      <w:r w:rsidR="00016F3B">
        <w:rPr>
          <w:lang w:val="en-US"/>
        </w:rPr>
        <w:t xml:space="preserve"> second</w:t>
      </w:r>
      <w:r w:rsidR="00576E75">
        <w:rPr>
          <w:lang w:val="en-US"/>
        </w:rPr>
        <w:t>s</w:t>
      </w:r>
      <w:r w:rsidR="00016F3B">
        <w:rPr>
          <w:lang w:val="en-US"/>
        </w:rPr>
        <w:t>, which is quite acceptable from a latency perspective</w:t>
      </w:r>
      <w:r w:rsidR="00BD7D67">
        <w:rPr>
          <w:lang w:val="en-US"/>
        </w:rPr>
        <w:t xml:space="preserve">, but with </w:t>
      </w:r>
      <w:r w:rsidR="00CA7C45">
        <w:rPr>
          <w:lang w:val="en-US"/>
        </w:rPr>
        <w:t xml:space="preserve">a </w:t>
      </w:r>
      <w:r w:rsidR="00BD7D67">
        <w:rPr>
          <w:lang w:val="en-US"/>
        </w:rPr>
        <w:t>high</w:t>
      </w:r>
      <w:r w:rsidR="00CA7C45">
        <w:rPr>
          <w:lang w:val="en-US"/>
        </w:rPr>
        <w:t>er</w:t>
      </w:r>
      <w:r w:rsidR="00BD7D67">
        <w:rPr>
          <w:lang w:val="en-US"/>
        </w:rPr>
        <w:t xml:space="preserve"> </w:t>
      </w:r>
      <w:r w:rsidR="00016F3B">
        <w:rPr>
          <w:lang w:val="en-US"/>
        </w:rPr>
        <w:t>energy consumption</w:t>
      </w:r>
      <w:r w:rsidR="00CA7C45">
        <w:rPr>
          <w:lang w:val="en-US"/>
        </w:rPr>
        <w:t>, yet minimal compared to the total energy consumption in a UE</w:t>
      </w:r>
      <w:r w:rsidR="00CF5A4D">
        <w:rPr>
          <w:lang w:val="en-US"/>
        </w:rPr>
        <w:t xml:space="preserve">. </w:t>
      </w:r>
      <w:r w:rsidR="00CA7C45">
        <w:rPr>
          <w:lang w:val="en-US"/>
        </w:rPr>
        <w:t>Also</w:t>
      </w:r>
      <w:r w:rsidR="00947ECF">
        <w:rPr>
          <w:lang w:val="en-US"/>
        </w:rPr>
        <w:t xml:space="preserve">, it should be pointed out that this is a rather extreme and unlikely use case assuming the UE has no </w:t>
      </w:r>
      <w:r w:rsidR="00B378D9" w:rsidRPr="00B378D9">
        <w:rPr>
          <w:i/>
          <w:lang w:val="en-US"/>
        </w:rPr>
        <w:t>á</w:t>
      </w:r>
      <w:r w:rsidR="00947ECF" w:rsidRPr="00B378D9">
        <w:rPr>
          <w:i/>
          <w:lang w:val="en-US"/>
        </w:rPr>
        <w:t xml:space="preserve"> priori</w:t>
      </w:r>
      <w:r w:rsidR="00947ECF">
        <w:rPr>
          <w:lang w:val="en-US"/>
        </w:rPr>
        <w:t xml:space="preserve"> network information. </w:t>
      </w:r>
      <w:r w:rsidR="00CF5A4D">
        <w:rPr>
          <w:lang w:val="en-US"/>
        </w:rPr>
        <w:t>Comparing to LTE makes little sense since LTE may determine no networks being present already at initial spectrum estimation</w:t>
      </w:r>
      <w:r w:rsidR="00016F3B">
        <w:rPr>
          <w:lang w:val="en-US"/>
        </w:rPr>
        <w:t>.</w:t>
      </w:r>
      <w:r w:rsidR="008647F5">
        <w:rPr>
          <w:lang w:val="en-US"/>
        </w:rPr>
        <w:t xml:space="preserve"> </w:t>
      </w:r>
      <w:r w:rsidR="00DC0B04">
        <w:rPr>
          <w:lang w:val="en-US"/>
        </w:rPr>
        <w:t>Possibly, a longer spectrum estimation for NR may provide the same ability as for LTE that no network is present. Energy consumption may</w:t>
      </w:r>
      <w:r w:rsidR="008647F5">
        <w:rPr>
          <w:lang w:val="en-US"/>
        </w:rPr>
        <w:t xml:space="preserve"> be reduced in t</w:t>
      </w:r>
      <w:r w:rsidR="00576E75">
        <w:rPr>
          <w:lang w:val="en-US"/>
        </w:rPr>
        <w:t>hree</w:t>
      </w:r>
      <w:r w:rsidR="008647F5">
        <w:rPr>
          <w:lang w:val="en-US"/>
        </w:rPr>
        <w:t xml:space="preserve"> ways: reducing the periodicity</w:t>
      </w:r>
      <w:r w:rsidR="00576E75">
        <w:rPr>
          <w:lang w:val="en-US"/>
        </w:rPr>
        <w:t>,</w:t>
      </w:r>
      <w:r w:rsidR="008647F5">
        <w:rPr>
          <w:lang w:val="en-US"/>
        </w:rPr>
        <w:t xml:space="preserve"> reducing the number of candidate sync </w:t>
      </w:r>
      <w:r w:rsidR="00AC541A">
        <w:rPr>
          <w:lang w:val="en-US"/>
        </w:rPr>
        <w:t>positions,</w:t>
      </w:r>
      <w:r w:rsidR="00576E75">
        <w:rPr>
          <w:lang w:val="en-US"/>
        </w:rPr>
        <w:t xml:space="preserve"> or reducing the PLL open loop </w:t>
      </w:r>
      <w:r w:rsidR="00AC541A">
        <w:rPr>
          <w:lang w:val="en-US"/>
        </w:rPr>
        <w:t>search space</w:t>
      </w:r>
      <w:r w:rsidR="008647F5">
        <w:rPr>
          <w:lang w:val="en-US"/>
        </w:rPr>
        <w:t xml:space="preserve">. </w:t>
      </w:r>
      <w:r w:rsidR="00DC0B04">
        <w:rPr>
          <w:lang w:val="en-US"/>
        </w:rPr>
        <w:t xml:space="preserve">With respect to periodicity, a halving will provide less than half in gain, leaving the potentially </w:t>
      </w:r>
      <w:r w:rsidR="00947ECF">
        <w:rPr>
          <w:lang w:val="en-US"/>
        </w:rPr>
        <w:t>more substantial</w:t>
      </w:r>
      <w:r w:rsidR="00DC0B04">
        <w:rPr>
          <w:lang w:val="en-US"/>
        </w:rPr>
        <w:t xml:space="preserve"> gains with the two other parameters. </w:t>
      </w:r>
      <w:r w:rsidR="00AC541A">
        <w:rPr>
          <w:lang w:val="en-US"/>
        </w:rPr>
        <w:t xml:space="preserve">In </w:t>
      </w:r>
      <w:r w:rsidR="00DC0B04">
        <w:rPr>
          <w:lang w:val="en-US"/>
        </w:rPr>
        <w:t>these two parameters there should be signi</w:t>
      </w:r>
      <w:r w:rsidR="00AC541A">
        <w:rPr>
          <w:lang w:val="en-US"/>
        </w:rPr>
        <w:t>ficant room for modem implementation improvements.</w:t>
      </w:r>
    </w:p>
    <w:p w14:paraId="37185714" w14:textId="28689D4F" w:rsidR="008647F5" w:rsidRPr="008647F5" w:rsidRDefault="00AC541A" w:rsidP="008647F5">
      <w:pPr>
        <w:pStyle w:val="Observation"/>
        <w:rPr>
          <w:lang w:val="en-US"/>
        </w:rPr>
      </w:pPr>
      <w:bookmarkStart w:id="12" w:name="_Toc478043876"/>
      <w:bookmarkStart w:id="13" w:name="_Toc478110531"/>
      <w:r>
        <w:rPr>
          <w:lang w:val="en-US"/>
        </w:rPr>
        <w:t xml:space="preserve">Out-of-sync energy consumption is very much depending on </w:t>
      </w:r>
      <w:r w:rsidR="00B378D9" w:rsidRPr="00B378D9">
        <w:rPr>
          <w:i/>
          <w:lang w:val="en-US"/>
        </w:rPr>
        <w:t>á priori</w:t>
      </w:r>
      <w:r w:rsidR="00B378D9">
        <w:rPr>
          <w:lang w:val="en-US"/>
        </w:rPr>
        <w:t xml:space="preserve"> network information</w:t>
      </w:r>
      <w:r>
        <w:rPr>
          <w:lang w:val="en-US"/>
        </w:rPr>
        <w:t>.</w:t>
      </w:r>
      <w:bookmarkEnd w:id="12"/>
      <w:bookmarkEnd w:id="13"/>
    </w:p>
    <w:p w14:paraId="46871C98" w14:textId="05917BB3" w:rsidR="008647F5" w:rsidRPr="0024584C" w:rsidRDefault="008623EE" w:rsidP="008647F5">
      <w:pPr>
        <w:pStyle w:val="BodyText"/>
        <w:rPr>
          <w:lang w:val="en-US"/>
        </w:rPr>
      </w:pPr>
      <w:r>
        <w:rPr>
          <w:lang w:val="en-US"/>
        </w:rPr>
        <w:t>I</w:t>
      </w:r>
      <w:r w:rsidR="005C76D3">
        <w:rPr>
          <w:lang w:val="en-US"/>
        </w:rPr>
        <w:t xml:space="preserve">t may </w:t>
      </w:r>
      <w:r>
        <w:rPr>
          <w:lang w:val="en-US"/>
        </w:rPr>
        <w:t xml:space="preserve">nevertheless </w:t>
      </w:r>
      <w:r w:rsidR="005C76D3">
        <w:rPr>
          <w:lang w:val="en-US"/>
        </w:rPr>
        <w:t xml:space="preserve">be worth </w:t>
      </w:r>
      <w:r w:rsidR="00947ECF">
        <w:rPr>
          <w:lang w:val="en-US"/>
        </w:rPr>
        <w:t xml:space="preserve">comparing the above approach with </w:t>
      </w:r>
      <w:r w:rsidR="005C76D3">
        <w:rPr>
          <w:lang w:val="en-US"/>
        </w:rPr>
        <w:t xml:space="preserve">narrowband sync detection for which the matched filtering is unchanged but the FFT/IFFT transformations are replaced with </w:t>
      </w:r>
      <w:r w:rsidR="004528C8">
        <w:rPr>
          <w:lang w:val="en-US"/>
        </w:rPr>
        <w:t xml:space="preserve">a </w:t>
      </w:r>
      <w:r w:rsidR="005C76D3">
        <w:rPr>
          <w:lang w:val="en-US"/>
        </w:rPr>
        <w:t xml:space="preserve">longer </w:t>
      </w:r>
      <w:r w:rsidR="004528C8">
        <w:rPr>
          <w:lang w:val="en-US"/>
        </w:rPr>
        <w:t>RX ON duration</w:t>
      </w:r>
      <w:r w:rsidR="005C76D3">
        <w:rPr>
          <w:lang w:val="en-US"/>
        </w:rPr>
        <w:t>. In this case a 5 MHz radio would need to</w:t>
      </w:r>
      <w:r w:rsidR="004528C8">
        <w:rPr>
          <w:lang w:val="en-US"/>
        </w:rPr>
        <w:t xml:space="preserve"> be</w:t>
      </w:r>
      <w:r w:rsidR="005C76D3">
        <w:rPr>
          <w:lang w:val="en-US"/>
        </w:rPr>
        <w:t xml:space="preserve"> active for 20 ms per </w:t>
      </w:r>
      <w:r w:rsidR="004528C8">
        <w:rPr>
          <w:lang w:val="en-US"/>
        </w:rPr>
        <w:t xml:space="preserve">possible </w:t>
      </w:r>
      <w:r w:rsidR="005C76D3">
        <w:rPr>
          <w:lang w:val="en-US"/>
        </w:rPr>
        <w:t>sync position, i.e., in total 5.3 s, corresponding to an energy consumption of 0.7</w:t>
      </w:r>
      <w:r w:rsidR="00016F3B">
        <w:rPr>
          <w:lang w:val="en-US"/>
        </w:rPr>
        <w:t xml:space="preserve">4 </w:t>
      </w:r>
      <w:r w:rsidR="005C76D3">
        <w:rPr>
          <w:lang w:val="en-US"/>
        </w:rPr>
        <w:t xml:space="preserve">J only for the radio. This is significantly higher energy consumption than </w:t>
      </w:r>
      <w:r w:rsidR="004528C8">
        <w:rPr>
          <w:lang w:val="en-US"/>
        </w:rPr>
        <w:t xml:space="preserve">what </w:t>
      </w:r>
      <w:r w:rsidR="005C76D3">
        <w:rPr>
          <w:lang w:val="en-US"/>
        </w:rPr>
        <w:t>is the case for the wideband approach presented above</w:t>
      </w:r>
      <w:r w:rsidR="004528C8">
        <w:rPr>
          <w:lang w:val="en-US"/>
        </w:rPr>
        <w:t xml:space="preserve"> and even more so compared to the hierarchical sync search</w:t>
      </w:r>
      <w:r w:rsidR="005C76D3">
        <w:rPr>
          <w:lang w:val="en-US"/>
        </w:rPr>
        <w:t>.</w:t>
      </w:r>
    </w:p>
    <w:p w14:paraId="4D22BCE4" w14:textId="12FA2C6D" w:rsidR="00A87041" w:rsidRDefault="0068632E" w:rsidP="00A87041">
      <w:pPr>
        <w:pStyle w:val="Heading2"/>
        <w:rPr>
          <w:lang w:val="en-US"/>
        </w:rPr>
      </w:pPr>
      <w:r>
        <w:rPr>
          <w:lang w:val="en-US"/>
        </w:rPr>
        <w:t>D</w:t>
      </w:r>
      <w:r w:rsidR="00A87041">
        <w:rPr>
          <w:lang w:val="en-US"/>
        </w:rPr>
        <w:t>ynamic range problem</w:t>
      </w:r>
      <w:r>
        <w:rPr>
          <w:lang w:val="en-US"/>
        </w:rPr>
        <w:t xml:space="preserve"> for multi-network reception</w:t>
      </w:r>
    </w:p>
    <w:p w14:paraId="3D19B974" w14:textId="01C293FD" w:rsidR="00A87041" w:rsidRDefault="00A87041" w:rsidP="00A87041">
      <w:pPr>
        <w:rPr>
          <w:lang w:val="en-US"/>
        </w:rPr>
      </w:pPr>
      <w:r>
        <w:rPr>
          <w:lang w:val="en-US"/>
        </w:rPr>
        <w:t xml:space="preserve">One objection to the wideband recording and offline PSS detection scheme is that limitations in a UE’s dynamic range will prevent it from resolving weaker networks in the presence of stronger ones. It is true that this may be a problem, but that doesn’t disqualify the offline processing concept albeit with an iterative extension allowing for arbitrarily large dynamic ranges. </w:t>
      </w:r>
      <w:r w:rsidR="00B03F57">
        <w:rPr>
          <w:lang w:val="en-US"/>
        </w:rPr>
        <w:t>Such</w:t>
      </w:r>
      <w:r>
        <w:rPr>
          <w:lang w:val="en-US"/>
        </w:rPr>
        <w:t xml:space="preserve"> a solution could be based on first detecting the stronger bands upon which an adjusted bandwidth is recorded for PSS detection in the weaker signal segments in-between the stronger bands.</w:t>
      </w:r>
      <w:r w:rsidR="0056545C">
        <w:rPr>
          <w:lang w:val="en-US"/>
        </w:rPr>
        <w:t xml:space="preserve"> </w:t>
      </w:r>
      <w:r w:rsidR="0056545C">
        <w:rPr>
          <w:lang w:val="en-US"/>
        </w:rPr>
        <w:fldChar w:fldCharType="begin"/>
      </w:r>
      <w:r w:rsidR="0056545C">
        <w:rPr>
          <w:lang w:val="en-US"/>
        </w:rPr>
        <w:instrText xml:space="preserve"> REF _Ref477430606 \h </w:instrText>
      </w:r>
      <w:r w:rsidR="0056545C">
        <w:rPr>
          <w:lang w:val="en-US"/>
        </w:rPr>
      </w:r>
      <w:r w:rsidR="0056545C">
        <w:rPr>
          <w:lang w:val="en-US"/>
        </w:rPr>
        <w:fldChar w:fldCharType="separate"/>
      </w:r>
      <w:r w:rsidR="0056545C">
        <w:t xml:space="preserve">Figure </w:t>
      </w:r>
      <w:r w:rsidR="0056545C">
        <w:rPr>
          <w:noProof/>
        </w:rPr>
        <w:t>2</w:t>
      </w:r>
      <w:r w:rsidR="0056545C">
        <w:rPr>
          <w:lang w:val="en-US"/>
        </w:rPr>
        <w:fldChar w:fldCharType="end"/>
      </w:r>
      <w:r w:rsidR="0056545C">
        <w:rPr>
          <w:lang w:val="en-US"/>
        </w:rPr>
        <w:t xml:space="preserve"> presents such a scheme where an UEs dynamic range is pre</w:t>
      </w:r>
      <w:r w:rsidR="00B03F57">
        <w:rPr>
          <w:lang w:val="en-US"/>
        </w:rPr>
        <w:t>v</w:t>
      </w:r>
      <w:r w:rsidR="0056545C">
        <w:rPr>
          <w:lang w:val="en-US"/>
        </w:rPr>
        <w:t xml:space="preserve">enting it from detecting Network B due to the substantially stronger signal of Network A. Upon detection of Network A (and possibly also Network C), the bandwidth is shifted or decreased such that Networks A is excluded from the second recording. Upon detecting also Network C, a further narrowing is possible in order to finally resolve Network 3. Although this requires a longer RX ON, it is </w:t>
      </w:r>
      <w:r w:rsidR="00A91B1B">
        <w:rPr>
          <w:lang w:val="en-US"/>
        </w:rPr>
        <w:t>nevertheless</w:t>
      </w:r>
      <w:r w:rsidR="0056545C">
        <w:rPr>
          <w:lang w:val="en-US"/>
        </w:rPr>
        <w:t xml:space="preserve"> substantially faster than the narrowband search in LTE.</w:t>
      </w:r>
    </w:p>
    <w:p w14:paraId="1A1CF29A" w14:textId="77777777" w:rsidR="0056545C" w:rsidRDefault="0056545C" w:rsidP="0056545C">
      <w:pPr>
        <w:keepNext/>
        <w:jc w:val="center"/>
      </w:pPr>
      <w:r>
        <w:object w:dxaOrig="8688" w:dyaOrig="5052" w14:anchorId="09557489">
          <v:shape id="_x0000_i1027" type="#_x0000_t75" style="width:434.25pt;height:252.75pt" o:ole="">
            <v:imagedata r:id="rId18" o:title=""/>
          </v:shape>
          <o:OLEObject Type="Embed" ProgID="Visio.Drawing.15" ShapeID="_x0000_i1027" DrawAspect="Content" ObjectID="_1551929129" r:id="rId19"/>
        </w:object>
      </w:r>
    </w:p>
    <w:p w14:paraId="036CC2DC" w14:textId="78068B3D" w:rsidR="0056545C" w:rsidRDefault="0056545C" w:rsidP="0056545C">
      <w:pPr>
        <w:pStyle w:val="Caption"/>
      </w:pPr>
      <w:bookmarkStart w:id="14" w:name="_Ref477430606"/>
      <w:r>
        <w:t xml:space="preserve">Figure </w:t>
      </w:r>
      <w:r>
        <w:fldChar w:fldCharType="begin"/>
      </w:r>
      <w:r>
        <w:instrText xml:space="preserve"> SEQ Figure \* ARABIC </w:instrText>
      </w:r>
      <w:r>
        <w:fldChar w:fldCharType="separate"/>
      </w:r>
      <w:r w:rsidR="007A0A85">
        <w:rPr>
          <w:noProof/>
        </w:rPr>
        <w:t>3</w:t>
      </w:r>
      <w:r>
        <w:fldChar w:fldCharType="end"/>
      </w:r>
      <w:bookmarkEnd w:id="14"/>
      <w:r>
        <w:t>: Illustration of an iterative PSS detection scheme with an arbitrary dynamic range</w:t>
      </w:r>
      <w:r w:rsidR="00101782">
        <w:t xml:space="preserve"> (dashed line)</w:t>
      </w:r>
      <w:r>
        <w:t>. As stronge</w:t>
      </w:r>
      <w:r w:rsidR="005B2C66">
        <w:t xml:space="preserve">r networks are detected, a </w:t>
      </w:r>
      <w:r>
        <w:t>narrow</w:t>
      </w:r>
      <w:r w:rsidR="005B2C66">
        <w:t>er</w:t>
      </w:r>
      <w:r>
        <w:t xml:space="preserve"> signal is recor</w:t>
      </w:r>
      <w:r w:rsidR="00101782">
        <w:t>ded allowing for detection of w</w:t>
      </w:r>
      <w:r>
        <w:t>eaker networks.</w:t>
      </w:r>
    </w:p>
    <w:p w14:paraId="1F9087EB" w14:textId="77777777" w:rsidR="00D547FB" w:rsidRPr="00130449" w:rsidRDefault="00D547FB" w:rsidP="00D547FB">
      <w:pPr>
        <w:pStyle w:val="Observation"/>
        <w:rPr>
          <w:lang w:val="en-US"/>
        </w:rPr>
      </w:pPr>
      <w:bookmarkStart w:id="15" w:name="_Toc477431503"/>
      <w:bookmarkStart w:id="16" w:name="_Toc477431693"/>
      <w:bookmarkStart w:id="17" w:name="_Toc477852508"/>
      <w:bookmarkStart w:id="18" w:name="_Toc478043877"/>
      <w:bookmarkStart w:id="19" w:name="_Toc478110532"/>
      <w:r w:rsidRPr="00130449">
        <w:rPr>
          <w:lang w:val="en-US"/>
        </w:rPr>
        <w:t>Efficient methods exist to manage the dynamic range problem</w:t>
      </w:r>
      <w:bookmarkEnd w:id="15"/>
      <w:bookmarkEnd w:id="16"/>
      <w:bookmarkEnd w:id="17"/>
      <w:bookmarkEnd w:id="18"/>
      <w:bookmarkEnd w:id="19"/>
    </w:p>
    <w:p w14:paraId="2C1B6BD4" w14:textId="77777777" w:rsidR="00C01F33" w:rsidRPr="00130449" w:rsidRDefault="00C01F33" w:rsidP="00CE0424">
      <w:pPr>
        <w:pStyle w:val="Heading1"/>
        <w:rPr>
          <w:lang w:val="en-US"/>
        </w:rPr>
      </w:pPr>
      <w:r w:rsidRPr="00130449">
        <w:rPr>
          <w:lang w:val="en-US"/>
        </w:rPr>
        <w:t>Conclusion</w:t>
      </w:r>
    </w:p>
    <w:p w14:paraId="76C1E45A" w14:textId="77777777" w:rsidR="005A5CFD" w:rsidRDefault="008E065E" w:rsidP="008E065E">
      <w:pPr>
        <w:pStyle w:val="BodyText"/>
        <w:rPr>
          <w:noProof/>
        </w:rPr>
      </w:pPr>
      <w:r w:rsidRPr="00130449">
        <w:rPr>
          <w:lang w:val="en-US"/>
        </w:rPr>
        <w:t xml:space="preserve">In section </w:t>
      </w:r>
      <w:r w:rsidRPr="00130449">
        <w:rPr>
          <w:highlight w:val="cyan"/>
          <w:lang w:val="en-US"/>
        </w:rPr>
        <w:fldChar w:fldCharType="begin"/>
      </w:r>
      <w:r w:rsidRPr="00130449">
        <w:rPr>
          <w:lang w:val="en-US"/>
        </w:rPr>
        <w:instrText xml:space="preserve"> REF _Ref178064866 \r \h </w:instrText>
      </w:r>
      <w:r w:rsidRPr="00130449">
        <w:rPr>
          <w:highlight w:val="cyan"/>
          <w:lang w:val="en-US"/>
        </w:rPr>
      </w:r>
      <w:r w:rsidRPr="00130449">
        <w:rPr>
          <w:highlight w:val="cyan"/>
          <w:lang w:val="en-US"/>
        </w:rPr>
        <w:fldChar w:fldCharType="separate"/>
      </w:r>
      <w:r w:rsidR="00343A07" w:rsidRPr="00130449">
        <w:rPr>
          <w:lang w:val="en-US"/>
        </w:rPr>
        <w:t>2</w:t>
      </w:r>
      <w:r w:rsidRPr="00130449">
        <w:rPr>
          <w:highlight w:val="cyan"/>
          <w:lang w:val="en-US"/>
        </w:rPr>
        <w:fldChar w:fldCharType="end"/>
      </w:r>
      <w:r w:rsidRPr="00130449">
        <w:rPr>
          <w:lang w:val="en-US"/>
        </w:rPr>
        <w:t xml:space="preserve"> we made the following observations:</w:t>
      </w:r>
      <w:r w:rsidRPr="00130449">
        <w:rPr>
          <w:b/>
          <w:bCs/>
          <w:lang w:val="en-US"/>
        </w:rPr>
        <w:fldChar w:fldCharType="begin"/>
      </w:r>
      <w:r w:rsidRPr="00130449">
        <w:rPr>
          <w:b/>
          <w:bCs/>
          <w:lang w:val="en-US"/>
        </w:rPr>
        <w:instrText xml:space="preserve"> TOC \f \n \t "Observation;1" </w:instrText>
      </w:r>
      <w:r w:rsidRPr="00130449">
        <w:rPr>
          <w:b/>
          <w:bCs/>
          <w:lang w:val="en-US"/>
        </w:rPr>
        <w:fldChar w:fldCharType="separate"/>
      </w:r>
    </w:p>
    <w:p w14:paraId="07624609" w14:textId="77777777" w:rsidR="005A5CFD" w:rsidRDefault="005A5CFD">
      <w:pPr>
        <w:pStyle w:val="TOC1"/>
        <w:rPr>
          <w:rFonts w:asciiTheme="minorHAnsi" w:eastAsiaTheme="minorEastAsia" w:hAnsiTheme="minorHAnsi" w:cstheme="minorBidi"/>
          <w:b w:val="0"/>
          <w:sz w:val="22"/>
          <w:lang w:eastAsia="en-US"/>
        </w:rPr>
      </w:pPr>
      <w:r w:rsidRPr="00E84158">
        <w:t>Observation 1</w:t>
      </w:r>
      <w:r>
        <w:rPr>
          <w:rFonts w:asciiTheme="minorHAnsi" w:eastAsiaTheme="minorEastAsia" w:hAnsiTheme="minorHAnsi" w:cstheme="minorBidi"/>
          <w:b w:val="0"/>
          <w:sz w:val="22"/>
          <w:lang w:eastAsia="en-US"/>
        </w:rPr>
        <w:tab/>
      </w:r>
      <w:r w:rsidRPr="00E84158">
        <w:t>RX ON dominates LTE sync costs both with respect to energy and time.</w:t>
      </w:r>
    </w:p>
    <w:p w14:paraId="60258C21" w14:textId="77777777" w:rsidR="005A5CFD" w:rsidRDefault="005A5CFD">
      <w:pPr>
        <w:pStyle w:val="TOC1"/>
        <w:rPr>
          <w:rFonts w:asciiTheme="minorHAnsi" w:eastAsiaTheme="minorEastAsia" w:hAnsiTheme="minorHAnsi" w:cstheme="minorBidi"/>
          <w:b w:val="0"/>
          <w:sz w:val="22"/>
          <w:lang w:eastAsia="en-US"/>
        </w:rPr>
      </w:pPr>
      <w:r w:rsidRPr="00E84158">
        <w:t>Observation 2</w:t>
      </w:r>
      <w:r>
        <w:rPr>
          <w:rFonts w:asciiTheme="minorHAnsi" w:eastAsiaTheme="minorEastAsia" w:hAnsiTheme="minorHAnsi" w:cstheme="minorBidi"/>
          <w:b w:val="0"/>
          <w:sz w:val="22"/>
          <w:lang w:eastAsia="en-US"/>
        </w:rPr>
        <w:tab/>
      </w:r>
      <w:r w:rsidRPr="00E84158">
        <w:t>Using a 20 ms NR sync period, it is possible to perform NR Power ON at half the speed compared to legacy LTE and at 30 % less energy consumption.</w:t>
      </w:r>
    </w:p>
    <w:p w14:paraId="1B7DA50F" w14:textId="77777777" w:rsidR="005A5CFD" w:rsidRDefault="005A5CFD">
      <w:pPr>
        <w:pStyle w:val="TOC1"/>
        <w:rPr>
          <w:rFonts w:asciiTheme="minorHAnsi" w:eastAsiaTheme="minorEastAsia" w:hAnsiTheme="minorHAnsi" w:cstheme="minorBidi"/>
          <w:b w:val="0"/>
          <w:sz w:val="22"/>
          <w:lang w:eastAsia="en-US"/>
        </w:rPr>
      </w:pPr>
      <w:r w:rsidRPr="00E84158">
        <w:t>Observation 3</w:t>
      </w:r>
      <w:r>
        <w:rPr>
          <w:rFonts w:asciiTheme="minorHAnsi" w:eastAsiaTheme="minorEastAsia" w:hAnsiTheme="minorHAnsi" w:cstheme="minorBidi"/>
          <w:b w:val="0"/>
          <w:sz w:val="22"/>
          <w:lang w:eastAsia="en-US"/>
        </w:rPr>
        <w:tab/>
      </w:r>
      <w:r w:rsidRPr="00E84158">
        <w:t xml:space="preserve">Out-of-sync energy consumption is very much depending on </w:t>
      </w:r>
      <w:r w:rsidRPr="00E84158">
        <w:rPr>
          <w:i/>
        </w:rPr>
        <w:t>á priori</w:t>
      </w:r>
      <w:r w:rsidRPr="00E84158">
        <w:t xml:space="preserve"> network information.</w:t>
      </w:r>
    </w:p>
    <w:p w14:paraId="3E31E679" w14:textId="77777777" w:rsidR="005A5CFD" w:rsidRDefault="005A5CFD">
      <w:pPr>
        <w:pStyle w:val="TOC1"/>
        <w:rPr>
          <w:rFonts w:asciiTheme="minorHAnsi" w:eastAsiaTheme="minorEastAsia" w:hAnsiTheme="minorHAnsi" w:cstheme="minorBidi"/>
          <w:b w:val="0"/>
          <w:sz w:val="22"/>
          <w:lang w:eastAsia="en-US"/>
        </w:rPr>
      </w:pPr>
      <w:r w:rsidRPr="00E84158">
        <w:t>Observation 4</w:t>
      </w:r>
      <w:r>
        <w:rPr>
          <w:rFonts w:asciiTheme="minorHAnsi" w:eastAsiaTheme="minorEastAsia" w:hAnsiTheme="minorHAnsi" w:cstheme="minorBidi"/>
          <w:b w:val="0"/>
          <w:sz w:val="22"/>
          <w:lang w:eastAsia="en-US"/>
        </w:rPr>
        <w:tab/>
      </w:r>
      <w:r w:rsidRPr="00E84158">
        <w:t>Efficient methods exist to manage the dynamic range problem</w:t>
      </w:r>
    </w:p>
    <w:p w14:paraId="68ED5EBF" w14:textId="77777777" w:rsidR="008E065E" w:rsidRPr="00130449" w:rsidRDefault="008E065E" w:rsidP="008E065E">
      <w:pPr>
        <w:pStyle w:val="BodyText"/>
        <w:rPr>
          <w:b/>
          <w:bCs/>
          <w:lang w:val="en-US"/>
        </w:rPr>
      </w:pPr>
      <w:r w:rsidRPr="00130449">
        <w:rPr>
          <w:b/>
          <w:bCs/>
          <w:lang w:val="en-US"/>
        </w:rPr>
        <w:fldChar w:fldCharType="end"/>
      </w:r>
    </w:p>
    <w:p w14:paraId="57B73A36" w14:textId="77777777" w:rsidR="00F507D1" w:rsidRPr="00130449" w:rsidRDefault="00F507D1" w:rsidP="00CE0424">
      <w:pPr>
        <w:pStyle w:val="Heading1"/>
        <w:rPr>
          <w:lang w:val="en-US"/>
        </w:rPr>
      </w:pPr>
      <w:bookmarkStart w:id="20" w:name="_In-sequence_SDU_delivery"/>
      <w:bookmarkEnd w:id="20"/>
      <w:r w:rsidRPr="00130449">
        <w:rPr>
          <w:lang w:val="en-US"/>
        </w:rPr>
        <w:t>References</w:t>
      </w:r>
    </w:p>
    <w:bookmarkStart w:id="21" w:name="_Ref174151459"/>
    <w:bookmarkStart w:id="22" w:name="_Ref189809556"/>
    <w:bookmarkStart w:id="23" w:name="_Ref478021703"/>
    <w:p w14:paraId="47CBD1A4" w14:textId="42061F10" w:rsidR="003675FD" w:rsidRPr="004C5EC6" w:rsidRDefault="00CA6D88" w:rsidP="00CF5A4D">
      <w:pPr>
        <w:pStyle w:val="Reference"/>
        <w:rPr>
          <w:rFonts w:eastAsia="SimSun"/>
          <w:lang w:eastAsia="ja-JP"/>
        </w:rPr>
      </w:pPr>
      <w:r w:rsidRPr="004C5EC6">
        <w:rPr>
          <w:lang w:val="en-US"/>
        </w:rPr>
        <w:fldChar w:fldCharType="begin"/>
      </w:r>
      <w:r w:rsidRPr="004C5EC6">
        <w:rPr>
          <w:lang w:val="en-US"/>
        </w:rPr>
        <w:instrText xml:space="preserve"> HYPERLINK "http://www.3gpp.org/ftp/tsg_ran/WG1_RL1/TSGR1_87/Docs/R1-1611899.zip" </w:instrText>
      </w:r>
      <w:r w:rsidRPr="004C5EC6">
        <w:rPr>
          <w:lang w:val="en-US"/>
        </w:rPr>
        <w:fldChar w:fldCharType="separate"/>
      </w:r>
      <w:r w:rsidRPr="004C5EC6">
        <w:rPr>
          <w:rStyle w:val="Hyperlink"/>
          <w:lang w:val="en-US"/>
        </w:rPr>
        <w:t>R1-1611899</w:t>
      </w:r>
      <w:r w:rsidRPr="004C5EC6">
        <w:rPr>
          <w:lang w:val="en-US"/>
        </w:rPr>
        <w:fldChar w:fldCharType="end"/>
      </w:r>
      <w:r w:rsidR="005F3025" w:rsidRPr="004C5EC6">
        <w:rPr>
          <w:lang w:val="en-US"/>
        </w:rPr>
        <w:t xml:space="preserve">, </w:t>
      </w:r>
      <w:r w:rsidRPr="004C5EC6">
        <w:rPr>
          <w:i/>
          <w:lang w:val="en-US"/>
        </w:rPr>
        <w:t>NR Synchronization signal frequency raster</w:t>
      </w:r>
      <w:r w:rsidR="005F3025" w:rsidRPr="004C5EC6">
        <w:rPr>
          <w:lang w:val="en-US"/>
        </w:rPr>
        <w:t xml:space="preserve">, </w:t>
      </w:r>
      <w:r w:rsidRPr="004C5EC6">
        <w:rPr>
          <w:lang w:val="en-US"/>
        </w:rPr>
        <w:t>Ericsson</w:t>
      </w:r>
      <w:r w:rsidR="005F3025" w:rsidRPr="004C5EC6">
        <w:rPr>
          <w:lang w:val="en-US"/>
        </w:rPr>
        <w:t xml:space="preserve">, </w:t>
      </w:r>
      <w:r w:rsidRPr="004C5EC6">
        <w:rPr>
          <w:lang w:val="en-US"/>
        </w:rPr>
        <w:t>RAN1 #87</w:t>
      </w:r>
      <w:r w:rsidR="005F3025" w:rsidRPr="004C5EC6">
        <w:rPr>
          <w:lang w:val="en-US"/>
        </w:rPr>
        <w:t>,</w:t>
      </w:r>
      <w:r w:rsidRPr="004C5EC6">
        <w:rPr>
          <w:lang w:val="en-US"/>
        </w:rPr>
        <w:t xml:space="preserve"> Reno, NV, USA, November 14th – 18th</w:t>
      </w:r>
      <w:r w:rsidR="003675FD" w:rsidRPr="004C5EC6">
        <w:rPr>
          <w:lang w:val="en-US"/>
        </w:rPr>
        <w:t>,</w:t>
      </w:r>
      <w:r w:rsidRPr="004C5EC6">
        <w:rPr>
          <w:lang w:val="en-US"/>
        </w:rPr>
        <w:t xml:space="preserve"> 2016.</w:t>
      </w:r>
      <w:bookmarkEnd w:id="21"/>
      <w:bookmarkEnd w:id="22"/>
      <w:bookmarkEnd w:id="23"/>
    </w:p>
    <w:bookmarkStart w:id="24" w:name="_Ref478043372"/>
    <w:p w14:paraId="7FE2900F" w14:textId="109B5C4D" w:rsidR="003675FD" w:rsidRPr="004C5EC6" w:rsidRDefault="003675FD" w:rsidP="00CF5A4D">
      <w:pPr>
        <w:pStyle w:val="Reference"/>
        <w:rPr>
          <w:rFonts w:eastAsia="SimSun"/>
          <w:lang w:eastAsia="ja-JP"/>
        </w:rPr>
      </w:pPr>
      <w:r w:rsidRPr="004C5EC6">
        <w:rPr>
          <w:lang w:val="en-US"/>
        </w:rPr>
        <w:fldChar w:fldCharType="begin"/>
      </w:r>
      <w:r w:rsidRPr="004C5EC6">
        <w:rPr>
          <w:lang w:val="en-US"/>
        </w:rPr>
        <w:instrText xml:space="preserve"> HYPERLINK "http://www.3gpp.org/ftp/tsg_ran/WG1_RL1/TSGR1_88/Docs/R1-1702122.zip" </w:instrText>
      </w:r>
      <w:r w:rsidRPr="004C5EC6">
        <w:rPr>
          <w:lang w:val="en-US"/>
        </w:rPr>
        <w:fldChar w:fldCharType="separate"/>
      </w:r>
      <w:r w:rsidRPr="004C5EC6">
        <w:rPr>
          <w:rStyle w:val="Hyperlink"/>
          <w:lang w:val="en-US"/>
        </w:rPr>
        <w:t>R1-1702122</w:t>
      </w:r>
      <w:r w:rsidRPr="004C5EC6">
        <w:rPr>
          <w:lang w:val="en-US"/>
        </w:rPr>
        <w:fldChar w:fldCharType="end"/>
      </w:r>
      <w:r w:rsidRPr="004C5EC6">
        <w:rPr>
          <w:lang w:val="en-US"/>
        </w:rPr>
        <w:t xml:space="preserve">, </w:t>
      </w:r>
      <w:r w:rsidRPr="004C5EC6">
        <w:rPr>
          <w:i/>
        </w:rPr>
        <w:t>NR Synchronization Complexity and Periodicity</w:t>
      </w:r>
      <w:r w:rsidRPr="004C5EC6">
        <w:rPr>
          <w:lang w:val="en-US"/>
        </w:rPr>
        <w:t xml:space="preserve">, Ericsson, </w:t>
      </w:r>
      <w:r w:rsidRPr="004C5EC6">
        <w:t xml:space="preserve">RAN1 #88, Athens, Greece, </w:t>
      </w:r>
      <w:r w:rsidRPr="004C5EC6">
        <w:rPr>
          <w:rFonts w:eastAsia="SimSun"/>
          <w:lang w:eastAsia="ja-JP"/>
        </w:rPr>
        <w:t>February 13</w:t>
      </w:r>
      <w:r w:rsidRPr="004C5EC6">
        <w:rPr>
          <w:rFonts w:eastAsia="SimSun"/>
          <w:vertAlign w:val="superscript"/>
          <w:lang w:eastAsia="ja-JP"/>
        </w:rPr>
        <w:t>th</w:t>
      </w:r>
      <w:r w:rsidRPr="004C5EC6">
        <w:rPr>
          <w:rFonts w:eastAsia="SimSun"/>
          <w:lang w:eastAsia="ja-JP"/>
        </w:rPr>
        <w:t xml:space="preserve"> - 18</w:t>
      </w:r>
      <w:r w:rsidRPr="004C5EC6">
        <w:rPr>
          <w:rFonts w:eastAsia="SimSun"/>
          <w:vertAlign w:val="superscript"/>
          <w:lang w:eastAsia="ja-JP"/>
        </w:rPr>
        <w:t>th</w:t>
      </w:r>
      <w:r w:rsidRPr="004C5EC6">
        <w:rPr>
          <w:rFonts w:eastAsia="SimSun"/>
          <w:lang w:eastAsia="ja-JP"/>
        </w:rPr>
        <w:t>, 2017.</w:t>
      </w:r>
      <w:bookmarkEnd w:id="24"/>
    </w:p>
    <w:bookmarkStart w:id="25" w:name="_Ref478043101"/>
    <w:p w14:paraId="7DA5BE3F" w14:textId="1141E7FB" w:rsidR="003675FD" w:rsidRPr="004C5EC6" w:rsidRDefault="003675FD" w:rsidP="00CF5A4D">
      <w:pPr>
        <w:pStyle w:val="Reference"/>
        <w:rPr>
          <w:rFonts w:eastAsia="SimSun"/>
          <w:lang w:eastAsia="ja-JP"/>
        </w:rPr>
      </w:pPr>
      <w:r w:rsidRPr="004C5EC6">
        <w:rPr>
          <w:rFonts w:cs="Arial"/>
        </w:rPr>
        <w:fldChar w:fldCharType="begin"/>
      </w:r>
      <w:r w:rsidRPr="004C5EC6">
        <w:rPr>
          <w:rFonts w:cs="Arial"/>
        </w:rPr>
        <w:instrText xml:space="preserve"> HYPERLINK "http://www.3gpp.org/ftp/tsg_ran/WG1_RL1/TSGR1_88/Docs/R1-1702587.zip" </w:instrText>
      </w:r>
      <w:r w:rsidRPr="004C5EC6">
        <w:rPr>
          <w:rFonts w:cs="Arial"/>
        </w:rPr>
        <w:fldChar w:fldCharType="separate"/>
      </w:r>
      <w:r w:rsidRPr="004C5EC6">
        <w:rPr>
          <w:rStyle w:val="Hyperlink"/>
          <w:rFonts w:cs="Arial"/>
        </w:rPr>
        <w:t>R1-1702587</w:t>
      </w:r>
      <w:r w:rsidRPr="004C5EC6">
        <w:rPr>
          <w:rFonts w:cs="Arial"/>
        </w:rPr>
        <w:fldChar w:fldCharType="end"/>
      </w:r>
      <w:r w:rsidRPr="004C5EC6">
        <w:rPr>
          <w:rFonts w:cs="Arial"/>
        </w:rPr>
        <w:t xml:space="preserve">, </w:t>
      </w:r>
      <w:r w:rsidRPr="004C5EC6">
        <w:rPr>
          <w:i/>
        </w:rPr>
        <w:t>Synchronization signal periodicity consideration</w:t>
      </w:r>
      <w:r w:rsidRPr="004C5EC6">
        <w:t xml:space="preserve">, Qualcomm, RAN1 #88, Athens, Greece, </w:t>
      </w:r>
      <w:r w:rsidRPr="004C5EC6">
        <w:rPr>
          <w:rFonts w:eastAsia="SimSun"/>
          <w:lang w:eastAsia="ja-JP"/>
        </w:rPr>
        <w:t>February 13</w:t>
      </w:r>
      <w:r w:rsidRPr="004C5EC6">
        <w:rPr>
          <w:rFonts w:eastAsia="SimSun"/>
          <w:vertAlign w:val="superscript"/>
          <w:lang w:eastAsia="ja-JP"/>
        </w:rPr>
        <w:t>th</w:t>
      </w:r>
      <w:r w:rsidRPr="004C5EC6">
        <w:rPr>
          <w:rFonts w:eastAsia="SimSun"/>
          <w:lang w:eastAsia="ja-JP"/>
        </w:rPr>
        <w:t xml:space="preserve"> - 18</w:t>
      </w:r>
      <w:r w:rsidRPr="004C5EC6">
        <w:rPr>
          <w:rFonts w:eastAsia="SimSun"/>
          <w:vertAlign w:val="superscript"/>
          <w:lang w:eastAsia="ja-JP"/>
        </w:rPr>
        <w:t>th</w:t>
      </w:r>
      <w:r w:rsidRPr="004C5EC6">
        <w:rPr>
          <w:rFonts w:eastAsia="SimSun"/>
          <w:lang w:eastAsia="ja-JP"/>
        </w:rPr>
        <w:t>, 2017.</w:t>
      </w:r>
      <w:bookmarkEnd w:id="25"/>
    </w:p>
    <w:sectPr w:rsidR="003675FD" w:rsidRPr="004C5EC6">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E90C4" w14:textId="77777777" w:rsidR="002E1928" w:rsidRDefault="002E1928">
      <w:r>
        <w:separator/>
      </w:r>
    </w:p>
  </w:endnote>
  <w:endnote w:type="continuationSeparator" w:id="0">
    <w:p w14:paraId="4E1D0DE2" w14:textId="77777777" w:rsidR="002E1928" w:rsidRDefault="002E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804E511" w:rsidR="00CF5A4D" w:rsidRDefault="00CF5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19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192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0A781" w14:textId="77777777" w:rsidR="002E1928" w:rsidRDefault="002E1928">
      <w:r>
        <w:separator/>
      </w:r>
    </w:p>
  </w:footnote>
  <w:footnote w:type="continuationSeparator" w:id="0">
    <w:p w14:paraId="18C9A74F" w14:textId="77777777" w:rsidR="002E1928" w:rsidRDefault="002E1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CF5A4D" w:rsidRDefault="00CF5A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D4292E"/>
    <w:multiLevelType w:val="multilevel"/>
    <w:tmpl w:val="F9D40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1F0C18"/>
    <w:multiLevelType w:val="hybridMultilevel"/>
    <w:tmpl w:val="C13A7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246820"/>
    <w:multiLevelType w:val="multilevel"/>
    <w:tmpl w:val="D9B471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72668"/>
    <w:multiLevelType w:val="hybridMultilevel"/>
    <w:tmpl w:val="3AE4A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A97476"/>
    <w:multiLevelType w:val="hybridMultilevel"/>
    <w:tmpl w:val="140A28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6065C"/>
    <w:multiLevelType w:val="hybridMultilevel"/>
    <w:tmpl w:val="711A70A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667B4"/>
    <w:multiLevelType w:val="hybridMultilevel"/>
    <w:tmpl w:val="82D0F12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lvlOverride w:ilvl="0">
      <w:startOverride w:val="1"/>
    </w:lvlOverride>
  </w:num>
  <w:num w:numId="18">
    <w:abstractNumId w:val="8"/>
    <w:lvlOverride w:ilvl="0">
      <w:startOverride w:val="1"/>
    </w:lvlOverride>
  </w:num>
  <w:num w:numId="19">
    <w:abstractNumId w:val="8"/>
    <w:lvlOverride w:ilvl="0"/>
    <w:lvlOverride w:ilvl="1">
      <w:startOverride w:val="1"/>
    </w:lvlOverride>
  </w:num>
  <w:num w:numId="20">
    <w:abstractNumId w:val="6"/>
  </w:num>
  <w:num w:numId="21">
    <w:abstractNumId w:val="19"/>
  </w:num>
  <w:num w:numId="22">
    <w:abstractNumId w:val="20"/>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16F3B"/>
    <w:rsid w:val="0002531D"/>
    <w:rsid w:val="0002564D"/>
    <w:rsid w:val="00025ECA"/>
    <w:rsid w:val="000325B8"/>
    <w:rsid w:val="00034C15"/>
    <w:rsid w:val="00036BA1"/>
    <w:rsid w:val="000422E2"/>
    <w:rsid w:val="00042F22"/>
    <w:rsid w:val="000444EF"/>
    <w:rsid w:val="00050FAB"/>
    <w:rsid w:val="00052A07"/>
    <w:rsid w:val="000534E3"/>
    <w:rsid w:val="0005606A"/>
    <w:rsid w:val="00057117"/>
    <w:rsid w:val="000616E7"/>
    <w:rsid w:val="0006487E"/>
    <w:rsid w:val="00065E1A"/>
    <w:rsid w:val="000718B9"/>
    <w:rsid w:val="00077E5F"/>
    <w:rsid w:val="0008036A"/>
    <w:rsid w:val="00081AE6"/>
    <w:rsid w:val="0008402C"/>
    <w:rsid w:val="000855EB"/>
    <w:rsid w:val="00085B52"/>
    <w:rsid w:val="000866F2"/>
    <w:rsid w:val="0009009F"/>
    <w:rsid w:val="00091557"/>
    <w:rsid w:val="000924C1"/>
    <w:rsid w:val="000924F0"/>
    <w:rsid w:val="00093474"/>
    <w:rsid w:val="0009510F"/>
    <w:rsid w:val="000A1B7B"/>
    <w:rsid w:val="000A43F3"/>
    <w:rsid w:val="000A56F2"/>
    <w:rsid w:val="000B2719"/>
    <w:rsid w:val="000B37B4"/>
    <w:rsid w:val="000B3A8F"/>
    <w:rsid w:val="000B4AB9"/>
    <w:rsid w:val="000B58C3"/>
    <w:rsid w:val="000B61E9"/>
    <w:rsid w:val="000C165A"/>
    <w:rsid w:val="000C2896"/>
    <w:rsid w:val="000C2E19"/>
    <w:rsid w:val="000D0D07"/>
    <w:rsid w:val="000D4797"/>
    <w:rsid w:val="000E0527"/>
    <w:rsid w:val="000E1E92"/>
    <w:rsid w:val="000F06D6"/>
    <w:rsid w:val="000F0EB1"/>
    <w:rsid w:val="000F1106"/>
    <w:rsid w:val="000F3BE9"/>
    <w:rsid w:val="000F3F6C"/>
    <w:rsid w:val="000F6DF3"/>
    <w:rsid w:val="001005FF"/>
    <w:rsid w:val="00101782"/>
    <w:rsid w:val="0010321B"/>
    <w:rsid w:val="001062FB"/>
    <w:rsid w:val="001063E6"/>
    <w:rsid w:val="00113CF4"/>
    <w:rsid w:val="001153EA"/>
    <w:rsid w:val="00115643"/>
    <w:rsid w:val="00116765"/>
    <w:rsid w:val="001219F5"/>
    <w:rsid w:val="00121A20"/>
    <w:rsid w:val="0012377F"/>
    <w:rsid w:val="00124314"/>
    <w:rsid w:val="00126B4A"/>
    <w:rsid w:val="00130449"/>
    <w:rsid w:val="00132FD0"/>
    <w:rsid w:val="001344C0"/>
    <w:rsid w:val="001346FA"/>
    <w:rsid w:val="00135252"/>
    <w:rsid w:val="00137AB5"/>
    <w:rsid w:val="00137F0B"/>
    <w:rsid w:val="00144E4C"/>
    <w:rsid w:val="00147A8C"/>
    <w:rsid w:val="00151E23"/>
    <w:rsid w:val="001521A7"/>
    <w:rsid w:val="001526E0"/>
    <w:rsid w:val="00154A51"/>
    <w:rsid w:val="001551B5"/>
    <w:rsid w:val="001659C1"/>
    <w:rsid w:val="00173A8E"/>
    <w:rsid w:val="00177795"/>
    <w:rsid w:val="0018143F"/>
    <w:rsid w:val="00190039"/>
    <w:rsid w:val="00190AC1"/>
    <w:rsid w:val="0019341A"/>
    <w:rsid w:val="00197DF9"/>
    <w:rsid w:val="001A032E"/>
    <w:rsid w:val="001A1987"/>
    <w:rsid w:val="001A2564"/>
    <w:rsid w:val="001A6173"/>
    <w:rsid w:val="001A6CBA"/>
    <w:rsid w:val="001B0D97"/>
    <w:rsid w:val="001B5A5D"/>
    <w:rsid w:val="001C1CE5"/>
    <w:rsid w:val="001C3D2A"/>
    <w:rsid w:val="001C7459"/>
    <w:rsid w:val="001D51BA"/>
    <w:rsid w:val="001D6342"/>
    <w:rsid w:val="001D6D53"/>
    <w:rsid w:val="001E58E2"/>
    <w:rsid w:val="001E7AED"/>
    <w:rsid w:val="001F0412"/>
    <w:rsid w:val="001F3916"/>
    <w:rsid w:val="001F54C5"/>
    <w:rsid w:val="001F5799"/>
    <w:rsid w:val="001F662C"/>
    <w:rsid w:val="001F7074"/>
    <w:rsid w:val="00200490"/>
    <w:rsid w:val="00201F3A"/>
    <w:rsid w:val="00203F96"/>
    <w:rsid w:val="002069B2"/>
    <w:rsid w:val="00207FA3"/>
    <w:rsid w:val="00212B39"/>
    <w:rsid w:val="002149B7"/>
    <w:rsid w:val="00214DA8"/>
    <w:rsid w:val="00215423"/>
    <w:rsid w:val="002158FA"/>
    <w:rsid w:val="00220600"/>
    <w:rsid w:val="002224DB"/>
    <w:rsid w:val="00223FCB"/>
    <w:rsid w:val="002252C3"/>
    <w:rsid w:val="00225C54"/>
    <w:rsid w:val="00227008"/>
    <w:rsid w:val="002304AB"/>
    <w:rsid w:val="00230765"/>
    <w:rsid w:val="002319E4"/>
    <w:rsid w:val="00235632"/>
    <w:rsid w:val="00235872"/>
    <w:rsid w:val="00236186"/>
    <w:rsid w:val="00241559"/>
    <w:rsid w:val="00242E3B"/>
    <w:rsid w:val="002435B3"/>
    <w:rsid w:val="0024584C"/>
    <w:rsid w:val="002458EB"/>
    <w:rsid w:val="002500C8"/>
    <w:rsid w:val="00257543"/>
    <w:rsid w:val="002617E7"/>
    <w:rsid w:val="00264228"/>
    <w:rsid w:val="00264334"/>
    <w:rsid w:val="0026473E"/>
    <w:rsid w:val="00266214"/>
    <w:rsid w:val="00267C83"/>
    <w:rsid w:val="0027008E"/>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41E"/>
    <w:rsid w:val="002A7329"/>
    <w:rsid w:val="002B24D6"/>
    <w:rsid w:val="002B2BE9"/>
    <w:rsid w:val="002C41E6"/>
    <w:rsid w:val="002D071A"/>
    <w:rsid w:val="002D34B2"/>
    <w:rsid w:val="002D7637"/>
    <w:rsid w:val="002E17F2"/>
    <w:rsid w:val="002E1909"/>
    <w:rsid w:val="002E1928"/>
    <w:rsid w:val="002E7CAE"/>
    <w:rsid w:val="002F2771"/>
    <w:rsid w:val="002F37A9"/>
    <w:rsid w:val="00301CE6"/>
    <w:rsid w:val="0030256B"/>
    <w:rsid w:val="0030501F"/>
    <w:rsid w:val="00307BA1"/>
    <w:rsid w:val="00311702"/>
    <w:rsid w:val="00311E82"/>
    <w:rsid w:val="00313FD6"/>
    <w:rsid w:val="003143BD"/>
    <w:rsid w:val="00316B64"/>
    <w:rsid w:val="003203ED"/>
    <w:rsid w:val="00322C9F"/>
    <w:rsid w:val="00324D23"/>
    <w:rsid w:val="00331751"/>
    <w:rsid w:val="00334579"/>
    <w:rsid w:val="00335858"/>
    <w:rsid w:val="00336BDA"/>
    <w:rsid w:val="00342BD7"/>
    <w:rsid w:val="00343A07"/>
    <w:rsid w:val="00346DB5"/>
    <w:rsid w:val="003477B1"/>
    <w:rsid w:val="00356547"/>
    <w:rsid w:val="00357380"/>
    <w:rsid w:val="003602D9"/>
    <w:rsid w:val="003604CE"/>
    <w:rsid w:val="00361991"/>
    <w:rsid w:val="003675FD"/>
    <w:rsid w:val="00370E47"/>
    <w:rsid w:val="003742AC"/>
    <w:rsid w:val="00377CE1"/>
    <w:rsid w:val="003801EF"/>
    <w:rsid w:val="00385BF0"/>
    <w:rsid w:val="00390C6A"/>
    <w:rsid w:val="003939FF"/>
    <w:rsid w:val="003951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B38"/>
    <w:rsid w:val="00425B7A"/>
    <w:rsid w:val="00427248"/>
    <w:rsid w:val="00437447"/>
    <w:rsid w:val="00441A92"/>
    <w:rsid w:val="00442D6F"/>
    <w:rsid w:val="00444F56"/>
    <w:rsid w:val="00446488"/>
    <w:rsid w:val="004511D8"/>
    <w:rsid w:val="004517AA"/>
    <w:rsid w:val="004528C8"/>
    <w:rsid w:val="00452CAC"/>
    <w:rsid w:val="00457565"/>
    <w:rsid w:val="00457B71"/>
    <w:rsid w:val="00464F37"/>
    <w:rsid w:val="00465F10"/>
    <w:rsid w:val="004669E2"/>
    <w:rsid w:val="00470C31"/>
    <w:rsid w:val="004734D0"/>
    <w:rsid w:val="0047556B"/>
    <w:rsid w:val="00477768"/>
    <w:rsid w:val="00492BC5"/>
    <w:rsid w:val="004964F1"/>
    <w:rsid w:val="004A16BC"/>
    <w:rsid w:val="004A2B94"/>
    <w:rsid w:val="004A4390"/>
    <w:rsid w:val="004B7C0C"/>
    <w:rsid w:val="004C27D5"/>
    <w:rsid w:val="004C3234"/>
    <w:rsid w:val="004C3898"/>
    <w:rsid w:val="004C5EC6"/>
    <w:rsid w:val="004D36B1"/>
    <w:rsid w:val="004D7740"/>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DE1"/>
    <w:rsid w:val="005219CF"/>
    <w:rsid w:val="00522364"/>
    <w:rsid w:val="005227AC"/>
    <w:rsid w:val="00534B59"/>
    <w:rsid w:val="00536759"/>
    <w:rsid w:val="00537C62"/>
    <w:rsid w:val="00546970"/>
    <w:rsid w:val="00547F4D"/>
    <w:rsid w:val="00550419"/>
    <w:rsid w:val="00552163"/>
    <w:rsid w:val="00552AF5"/>
    <w:rsid w:val="00554E19"/>
    <w:rsid w:val="00554F00"/>
    <w:rsid w:val="0056121F"/>
    <w:rsid w:val="0056545C"/>
    <w:rsid w:val="00572505"/>
    <w:rsid w:val="00576E75"/>
    <w:rsid w:val="00582809"/>
    <w:rsid w:val="0058798C"/>
    <w:rsid w:val="005900FA"/>
    <w:rsid w:val="005935A4"/>
    <w:rsid w:val="005948C2"/>
    <w:rsid w:val="00595DCA"/>
    <w:rsid w:val="0059779B"/>
    <w:rsid w:val="005A209A"/>
    <w:rsid w:val="005A5CFD"/>
    <w:rsid w:val="005A662D"/>
    <w:rsid w:val="005B2C66"/>
    <w:rsid w:val="005B35D7"/>
    <w:rsid w:val="005B392A"/>
    <w:rsid w:val="005B3AA3"/>
    <w:rsid w:val="005B6F83"/>
    <w:rsid w:val="005C67FA"/>
    <w:rsid w:val="005C74FB"/>
    <w:rsid w:val="005C76D3"/>
    <w:rsid w:val="005D10E6"/>
    <w:rsid w:val="005D1602"/>
    <w:rsid w:val="005E385F"/>
    <w:rsid w:val="005E5B81"/>
    <w:rsid w:val="005F2CB1"/>
    <w:rsid w:val="005F3025"/>
    <w:rsid w:val="005F618C"/>
    <w:rsid w:val="005F70BD"/>
    <w:rsid w:val="0060283C"/>
    <w:rsid w:val="00604F14"/>
    <w:rsid w:val="00611B83"/>
    <w:rsid w:val="00613257"/>
    <w:rsid w:val="00613853"/>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6BC7"/>
    <w:rsid w:val="00650AB9"/>
    <w:rsid w:val="00652E5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2B4"/>
    <w:rsid w:val="0068632E"/>
    <w:rsid w:val="00686976"/>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6DA"/>
    <w:rsid w:val="00712772"/>
    <w:rsid w:val="007148D3"/>
    <w:rsid w:val="00715B9A"/>
    <w:rsid w:val="00726EA6"/>
    <w:rsid w:val="00727208"/>
    <w:rsid w:val="00727680"/>
    <w:rsid w:val="00731BBB"/>
    <w:rsid w:val="00732461"/>
    <w:rsid w:val="007348B1"/>
    <w:rsid w:val="007362A6"/>
    <w:rsid w:val="00736D7D"/>
    <w:rsid w:val="00740E58"/>
    <w:rsid w:val="007445A0"/>
    <w:rsid w:val="0074524B"/>
    <w:rsid w:val="00747D8B"/>
    <w:rsid w:val="00751228"/>
    <w:rsid w:val="007571E1"/>
    <w:rsid w:val="007604B2"/>
    <w:rsid w:val="00761FFF"/>
    <w:rsid w:val="00765281"/>
    <w:rsid w:val="00766BAD"/>
    <w:rsid w:val="007730BD"/>
    <w:rsid w:val="007755F2"/>
    <w:rsid w:val="00776971"/>
    <w:rsid w:val="0078177E"/>
    <w:rsid w:val="0078304C"/>
    <w:rsid w:val="00783673"/>
    <w:rsid w:val="00785490"/>
    <w:rsid w:val="007925EA"/>
    <w:rsid w:val="00793CD8"/>
    <w:rsid w:val="00795C92"/>
    <w:rsid w:val="00796231"/>
    <w:rsid w:val="007A0A85"/>
    <w:rsid w:val="007A1CB3"/>
    <w:rsid w:val="007A306F"/>
    <w:rsid w:val="007A43A6"/>
    <w:rsid w:val="007A58A6"/>
    <w:rsid w:val="007B3D2D"/>
    <w:rsid w:val="007B50AE"/>
    <w:rsid w:val="007B51DF"/>
    <w:rsid w:val="007C05DD"/>
    <w:rsid w:val="007C2AA2"/>
    <w:rsid w:val="007C3D18"/>
    <w:rsid w:val="007C60BF"/>
    <w:rsid w:val="007C6A07"/>
    <w:rsid w:val="007C75A1"/>
    <w:rsid w:val="007C77A5"/>
    <w:rsid w:val="007D04E5"/>
    <w:rsid w:val="007D549B"/>
    <w:rsid w:val="007D5901"/>
    <w:rsid w:val="007D7526"/>
    <w:rsid w:val="007E4610"/>
    <w:rsid w:val="007E4715"/>
    <w:rsid w:val="007E505B"/>
    <w:rsid w:val="007E7091"/>
    <w:rsid w:val="007E721C"/>
    <w:rsid w:val="00803FAE"/>
    <w:rsid w:val="0080605F"/>
    <w:rsid w:val="00807786"/>
    <w:rsid w:val="00811FCB"/>
    <w:rsid w:val="008145AC"/>
    <w:rsid w:val="008158D6"/>
    <w:rsid w:val="00815D6A"/>
    <w:rsid w:val="00817196"/>
    <w:rsid w:val="008235DB"/>
    <w:rsid w:val="00824AB4"/>
    <w:rsid w:val="00825C42"/>
    <w:rsid w:val="00825D25"/>
    <w:rsid w:val="00827D6F"/>
    <w:rsid w:val="00833FDE"/>
    <w:rsid w:val="008376AC"/>
    <w:rsid w:val="008444E8"/>
    <w:rsid w:val="00844E80"/>
    <w:rsid w:val="00846FE7"/>
    <w:rsid w:val="00856911"/>
    <w:rsid w:val="008623EE"/>
    <w:rsid w:val="008647F5"/>
    <w:rsid w:val="008677FD"/>
    <w:rsid w:val="008706D4"/>
    <w:rsid w:val="00870F8A"/>
    <w:rsid w:val="008719A4"/>
    <w:rsid w:val="00871D23"/>
    <w:rsid w:val="00874312"/>
    <w:rsid w:val="0087437C"/>
    <w:rsid w:val="00875CD7"/>
    <w:rsid w:val="00876B4D"/>
    <w:rsid w:val="00877F18"/>
    <w:rsid w:val="0088040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F64"/>
    <w:rsid w:val="0090336B"/>
    <w:rsid w:val="009053AA"/>
    <w:rsid w:val="00906939"/>
    <w:rsid w:val="00907842"/>
    <w:rsid w:val="00910B7D"/>
    <w:rsid w:val="00911DFB"/>
    <w:rsid w:val="009139D9"/>
    <w:rsid w:val="00914AD8"/>
    <w:rsid w:val="00916079"/>
    <w:rsid w:val="00917CE9"/>
    <w:rsid w:val="00920BF2"/>
    <w:rsid w:val="00922010"/>
    <w:rsid w:val="009228B1"/>
    <w:rsid w:val="00931BD9"/>
    <w:rsid w:val="009368F3"/>
    <w:rsid w:val="00941636"/>
    <w:rsid w:val="00943742"/>
    <w:rsid w:val="00945C05"/>
    <w:rsid w:val="00946945"/>
    <w:rsid w:val="00947713"/>
    <w:rsid w:val="00947ECF"/>
    <w:rsid w:val="00950DE7"/>
    <w:rsid w:val="00953920"/>
    <w:rsid w:val="00953D47"/>
    <w:rsid w:val="0095681E"/>
    <w:rsid w:val="009572D4"/>
    <w:rsid w:val="00961921"/>
    <w:rsid w:val="0096430A"/>
    <w:rsid w:val="0096554B"/>
    <w:rsid w:val="0096584A"/>
    <w:rsid w:val="00971F08"/>
    <w:rsid w:val="0097603D"/>
    <w:rsid w:val="00976949"/>
    <w:rsid w:val="00976DFA"/>
    <w:rsid w:val="00980477"/>
    <w:rsid w:val="00985253"/>
    <w:rsid w:val="009853B3"/>
    <w:rsid w:val="00985C7D"/>
    <w:rsid w:val="0098698B"/>
    <w:rsid w:val="00990630"/>
    <w:rsid w:val="00991761"/>
    <w:rsid w:val="00994DCA"/>
    <w:rsid w:val="009955C5"/>
    <w:rsid w:val="009960EC"/>
    <w:rsid w:val="009970DD"/>
    <w:rsid w:val="009A0FBA"/>
    <w:rsid w:val="009A1601"/>
    <w:rsid w:val="009A462D"/>
    <w:rsid w:val="009A5CBA"/>
    <w:rsid w:val="009B1F30"/>
    <w:rsid w:val="009B3AC2"/>
    <w:rsid w:val="009B4DF4"/>
    <w:rsid w:val="009B564E"/>
    <w:rsid w:val="009B56E2"/>
    <w:rsid w:val="009B64E5"/>
    <w:rsid w:val="009B7E87"/>
    <w:rsid w:val="009C403E"/>
    <w:rsid w:val="009D4FF0"/>
    <w:rsid w:val="009D703C"/>
    <w:rsid w:val="009D718F"/>
    <w:rsid w:val="009E068F"/>
    <w:rsid w:val="009E14E0"/>
    <w:rsid w:val="009E35DB"/>
    <w:rsid w:val="009E47A3"/>
    <w:rsid w:val="009F08F3"/>
    <w:rsid w:val="009F344F"/>
    <w:rsid w:val="009F4D46"/>
    <w:rsid w:val="00A03BEF"/>
    <w:rsid w:val="00A048A8"/>
    <w:rsid w:val="00A04F49"/>
    <w:rsid w:val="00A13E54"/>
    <w:rsid w:val="00A17F63"/>
    <w:rsid w:val="00A2193B"/>
    <w:rsid w:val="00A2351A"/>
    <w:rsid w:val="00A264A9"/>
    <w:rsid w:val="00A27785"/>
    <w:rsid w:val="00A30187"/>
    <w:rsid w:val="00A3327E"/>
    <w:rsid w:val="00A3448A"/>
    <w:rsid w:val="00A35A67"/>
    <w:rsid w:val="00A36297"/>
    <w:rsid w:val="00A41E2B"/>
    <w:rsid w:val="00A45B74"/>
    <w:rsid w:val="00A52E1D"/>
    <w:rsid w:val="00A61499"/>
    <w:rsid w:val="00A62A77"/>
    <w:rsid w:val="00A63483"/>
    <w:rsid w:val="00A657D7"/>
    <w:rsid w:val="00A660AC"/>
    <w:rsid w:val="00A67E6C"/>
    <w:rsid w:val="00A71016"/>
    <w:rsid w:val="00A71B99"/>
    <w:rsid w:val="00A739D0"/>
    <w:rsid w:val="00A74F9A"/>
    <w:rsid w:val="00A758E5"/>
    <w:rsid w:val="00A761D4"/>
    <w:rsid w:val="00A77EC4"/>
    <w:rsid w:val="00A813B3"/>
    <w:rsid w:val="00A87041"/>
    <w:rsid w:val="00A91B1B"/>
    <w:rsid w:val="00A92879"/>
    <w:rsid w:val="00A9442A"/>
    <w:rsid w:val="00A94B3A"/>
    <w:rsid w:val="00AA016F"/>
    <w:rsid w:val="00AA1ED6"/>
    <w:rsid w:val="00AA2837"/>
    <w:rsid w:val="00AA51D6"/>
    <w:rsid w:val="00AB0BC8"/>
    <w:rsid w:val="00AB11CA"/>
    <w:rsid w:val="00AB14D9"/>
    <w:rsid w:val="00AB4AB8"/>
    <w:rsid w:val="00AB5A3A"/>
    <w:rsid w:val="00AB655E"/>
    <w:rsid w:val="00AC007F"/>
    <w:rsid w:val="00AC2ECD"/>
    <w:rsid w:val="00AC3119"/>
    <w:rsid w:val="00AC49FB"/>
    <w:rsid w:val="00AC541A"/>
    <w:rsid w:val="00AC5A10"/>
    <w:rsid w:val="00AD0AA3"/>
    <w:rsid w:val="00AD2C17"/>
    <w:rsid w:val="00AD3F94"/>
    <w:rsid w:val="00AD4A5A"/>
    <w:rsid w:val="00AE1E4A"/>
    <w:rsid w:val="00AE27AC"/>
    <w:rsid w:val="00AE2834"/>
    <w:rsid w:val="00AE3956"/>
    <w:rsid w:val="00AE40E0"/>
    <w:rsid w:val="00AE4DBA"/>
    <w:rsid w:val="00AE4F07"/>
    <w:rsid w:val="00AF1C5D"/>
    <w:rsid w:val="00AF42D7"/>
    <w:rsid w:val="00B006FE"/>
    <w:rsid w:val="00B007CB"/>
    <w:rsid w:val="00B02AA9"/>
    <w:rsid w:val="00B02FA3"/>
    <w:rsid w:val="00B03F57"/>
    <w:rsid w:val="00B04284"/>
    <w:rsid w:val="00B05084"/>
    <w:rsid w:val="00B0727B"/>
    <w:rsid w:val="00B157F9"/>
    <w:rsid w:val="00B20256"/>
    <w:rsid w:val="00B20D09"/>
    <w:rsid w:val="00B26F3F"/>
    <w:rsid w:val="00B2763F"/>
    <w:rsid w:val="00B27AAC"/>
    <w:rsid w:val="00B304F3"/>
    <w:rsid w:val="00B30929"/>
    <w:rsid w:val="00B3409D"/>
    <w:rsid w:val="00B35905"/>
    <w:rsid w:val="00B372AA"/>
    <w:rsid w:val="00B378D9"/>
    <w:rsid w:val="00B37DD3"/>
    <w:rsid w:val="00B40445"/>
    <w:rsid w:val="00B40BEF"/>
    <w:rsid w:val="00B41888"/>
    <w:rsid w:val="00B45A52"/>
    <w:rsid w:val="00B46175"/>
    <w:rsid w:val="00B6188F"/>
    <w:rsid w:val="00B6197A"/>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B5488"/>
    <w:rsid w:val="00BB6220"/>
    <w:rsid w:val="00BC0FDC"/>
    <w:rsid w:val="00BC22EC"/>
    <w:rsid w:val="00BC3053"/>
    <w:rsid w:val="00BC4D2E"/>
    <w:rsid w:val="00BD48AC"/>
    <w:rsid w:val="00BD4AEA"/>
    <w:rsid w:val="00BD5F1A"/>
    <w:rsid w:val="00BD7D67"/>
    <w:rsid w:val="00BE1234"/>
    <w:rsid w:val="00BE2FA6"/>
    <w:rsid w:val="00BE333F"/>
    <w:rsid w:val="00BE7406"/>
    <w:rsid w:val="00BE7603"/>
    <w:rsid w:val="00BF3279"/>
    <w:rsid w:val="00BF34B8"/>
    <w:rsid w:val="00BF74C7"/>
    <w:rsid w:val="00C015F1"/>
    <w:rsid w:val="00C01F33"/>
    <w:rsid w:val="00C02CC6"/>
    <w:rsid w:val="00C040F7"/>
    <w:rsid w:val="00C041B0"/>
    <w:rsid w:val="00C044AB"/>
    <w:rsid w:val="00C05706"/>
    <w:rsid w:val="00C07377"/>
    <w:rsid w:val="00C10478"/>
    <w:rsid w:val="00C106C2"/>
    <w:rsid w:val="00C12107"/>
    <w:rsid w:val="00C14D4B"/>
    <w:rsid w:val="00C154BB"/>
    <w:rsid w:val="00C21A02"/>
    <w:rsid w:val="00C279B5"/>
    <w:rsid w:val="00C27C45"/>
    <w:rsid w:val="00C30FC4"/>
    <w:rsid w:val="00C3719D"/>
    <w:rsid w:val="00C4274C"/>
    <w:rsid w:val="00C54995"/>
    <w:rsid w:val="00C54D41"/>
    <w:rsid w:val="00C60783"/>
    <w:rsid w:val="00C623F9"/>
    <w:rsid w:val="00C64672"/>
    <w:rsid w:val="00C70697"/>
    <w:rsid w:val="00C72EF4"/>
    <w:rsid w:val="00C75D2F"/>
    <w:rsid w:val="00C767BE"/>
    <w:rsid w:val="00C76E3C"/>
    <w:rsid w:val="00C81568"/>
    <w:rsid w:val="00C9027A"/>
    <w:rsid w:val="00C9068E"/>
    <w:rsid w:val="00C90BF8"/>
    <w:rsid w:val="00C913C0"/>
    <w:rsid w:val="00C93C4B"/>
    <w:rsid w:val="00C944AB"/>
    <w:rsid w:val="00C95B40"/>
    <w:rsid w:val="00C96099"/>
    <w:rsid w:val="00CA118D"/>
    <w:rsid w:val="00CA1ED8"/>
    <w:rsid w:val="00CA6D88"/>
    <w:rsid w:val="00CA7C45"/>
    <w:rsid w:val="00CB1F63"/>
    <w:rsid w:val="00CB7170"/>
    <w:rsid w:val="00CC040E"/>
    <w:rsid w:val="00CC0743"/>
    <w:rsid w:val="00CC111F"/>
    <w:rsid w:val="00CC2011"/>
    <w:rsid w:val="00CC3EA0"/>
    <w:rsid w:val="00CC7B45"/>
    <w:rsid w:val="00CD1188"/>
    <w:rsid w:val="00CD2ED1"/>
    <w:rsid w:val="00CD337B"/>
    <w:rsid w:val="00CE0424"/>
    <w:rsid w:val="00CE7561"/>
    <w:rsid w:val="00CF1354"/>
    <w:rsid w:val="00CF3B1F"/>
    <w:rsid w:val="00CF3BF6"/>
    <w:rsid w:val="00CF5A4D"/>
    <w:rsid w:val="00CF625B"/>
    <w:rsid w:val="00CF687E"/>
    <w:rsid w:val="00D0349B"/>
    <w:rsid w:val="00D07E13"/>
    <w:rsid w:val="00D10249"/>
    <w:rsid w:val="00D106ED"/>
    <w:rsid w:val="00D115C3"/>
    <w:rsid w:val="00D11897"/>
    <w:rsid w:val="00D13135"/>
    <w:rsid w:val="00D13C53"/>
    <w:rsid w:val="00D13E4E"/>
    <w:rsid w:val="00D161FD"/>
    <w:rsid w:val="00D239A7"/>
    <w:rsid w:val="00D23F47"/>
    <w:rsid w:val="00D36E71"/>
    <w:rsid w:val="00D37D87"/>
    <w:rsid w:val="00D40B33"/>
    <w:rsid w:val="00D4318F"/>
    <w:rsid w:val="00D438BF"/>
    <w:rsid w:val="00D440F8"/>
    <w:rsid w:val="00D453F8"/>
    <w:rsid w:val="00D50F97"/>
    <w:rsid w:val="00D546FF"/>
    <w:rsid w:val="00D547FB"/>
    <w:rsid w:val="00D55AD5"/>
    <w:rsid w:val="00D576CA"/>
    <w:rsid w:val="00D61AF5"/>
    <w:rsid w:val="00D6246D"/>
    <w:rsid w:val="00D652B5"/>
    <w:rsid w:val="00D66155"/>
    <w:rsid w:val="00D708B0"/>
    <w:rsid w:val="00D77B1D"/>
    <w:rsid w:val="00D8021F"/>
    <w:rsid w:val="00D80383"/>
    <w:rsid w:val="00D823C6"/>
    <w:rsid w:val="00D86CA3"/>
    <w:rsid w:val="00D871CE"/>
    <w:rsid w:val="00D9196D"/>
    <w:rsid w:val="00D92982"/>
    <w:rsid w:val="00D96A5A"/>
    <w:rsid w:val="00DA305E"/>
    <w:rsid w:val="00DA5417"/>
    <w:rsid w:val="00DA56E8"/>
    <w:rsid w:val="00DB0A9F"/>
    <w:rsid w:val="00DB377D"/>
    <w:rsid w:val="00DC0B04"/>
    <w:rsid w:val="00DC2D36"/>
    <w:rsid w:val="00DC53EF"/>
    <w:rsid w:val="00DE1BC7"/>
    <w:rsid w:val="00DE5608"/>
    <w:rsid w:val="00DE58D0"/>
    <w:rsid w:val="00DE654F"/>
    <w:rsid w:val="00DF0B6E"/>
    <w:rsid w:val="00DF15E0"/>
    <w:rsid w:val="00DF37A0"/>
    <w:rsid w:val="00DF71A0"/>
    <w:rsid w:val="00E110E7"/>
    <w:rsid w:val="00E11B20"/>
    <w:rsid w:val="00E14D9A"/>
    <w:rsid w:val="00E17FA2"/>
    <w:rsid w:val="00E21246"/>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0381"/>
    <w:rsid w:val="00EA6E9B"/>
    <w:rsid w:val="00EA7A41"/>
    <w:rsid w:val="00EB077B"/>
    <w:rsid w:val="00EB4EA2"/>
    <w:rsid w:val="00EC27C6"/>
    <w:rsid w:val="00EC4207"/>
    <w:rsid w:val="00EC5653"/>
    <w:rsid w:val="00EC71CE"/>
    <w:rsid w:val="00ED026F"/>
    <w:rsid w:val="00ED1006"/>
    <w:rsid w:val="00EE74A1"/>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68B2"/>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A2D"/>
    <w:rsid w:val="00F93AA9"/>
    <w:rsid w:val="00F96985"/>
    <w:rsid w:val="00F97838"/>
    <w:rsid w:val="00FA2BB3"/>
    <w:rsid w:val="00FB4C71"/>
    <w:rsid w:val="00FB4C80"/>
    <w:rsid w:val="00FB6A6A"/>
    <w:rsid w:val="00FC7429"/>
    <w:rsid w:val="00FD013E"/>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833FDE"/>
    <w:pPr>
      <w:ind w:left="720"/>
      <w:contextualSpacing/>
    </w:pPr>
  </w:style>
  <w:style w:type="paragraph" w:styleId="NormalWeb">
    <w:name w:val="Normal (Web)"/>
    <w:basedOn w:val="Normal"/>
    <w:uiPriority w:val="99"/>
    <w:unhideWhenUsed/>
    <w:rsid w:val="0090784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27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locked/>
    <w:rsid w:val="003675FD"/>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6320">
      <w:bodyDiv w:val="1"/>
      <w:marLeft w:val="0"/>
      <w:marRight w:val="0"/>
      <w:marTop w:val="0"/>
      <w:marBottom w:val="0"/>
      <w:divBdr>
        <w:top w:val="none" w:sz="0" w:space="0" w:color="auto"/>
        <w:left w:val="none" w:sz="0" w:space="0" w:color="auto"/>
        <w:bottom w:val="none" w:sz="0" w:space="0" w:color="auto"/>
        <w:right w:val="none" w:sz="0" w:space="0" w:color="auto"/>
      </w:divBdr>
      <w:divsChild>
        <w:div w:id="1724282064">
          <w:marLeft w:val="0"/>
          <w:marRight w:val="0"/>
          <w:marTop w:val="0"/>
          <w:marBottom w:val="0"/>
          <w:divBdr>
            <w:top w:val="none" w:sz="0" w:space="0" w:color="auto"/>
            <w:left w:val="none" w:sz="0" w:space="0" w:color="auto"/>
            <w:bottom w:val="none" w:sz="0" w:space="0" w:color="auto"/>
            <w:right w:val="none" w:sz="0" w:space="0" w:color="auto"/>
          </w:divBdr>
        </w:div>
      </w:divsChild>
    </w:div>
    <w:div w:id="99878257">
      <w:bodyDiv w:val="1"/>
      <w:marLeft w:val="0"/>
      <w:marRight w:val="0"/>
      <w:marTop w:val="0"/>
      <w:marBottom w:val="0"/>
      <w:divBdr>
        <w:top w:val="none" w:sz="0" w:space="0" w:color="auto"/>
        <w:left w:val="none" w:sz="0" w:space="0" w:color="auto"/>
        <w:bottom w:val="none" w:sz="0" w:space="0" w:color="auto"/>
        <w:right w:val="none" w:sz="0" w:space="0" w:color="auto"/>
      </w:divBdr>
      <w:divsChild>
        <w:div w:id="1478455040">
          <w:marLeft w:val="0"/>
          <w:marRight w:val="0"/>
          <w:marTop w:val="0"/>
          <w:marBottom w:val="0"/>
          <w:divBdr>
            <w:top w:val="none" w:sz="0" w:space="0" w:color="auto"/>
            <w:left w:val="none" w:sz="0" w:space="0" w:color="auto"/>
            <w:bottom w:val="none" w:sz="0" w:space="0" w:color="auto"/>
            <w:right w:val="none" w:sz="0" w:space="0" w:color="auto"/>
          </w:divBdr>
        </w:div>
      </w:divsChild>
    </w:div>
    <w:div w:id="526531121">
      <w:bodyDiv w:val="1"/>
      <w:marLeft w:val="0"/>
      <w:marRight w:val="0"/>
      <w:marTop w:val="0"/>
      <w:marBottom w:val="0"/>
      <w:divBdr>
        <w:top w:val="none" w:sz="0" w:space="0" w:color="auto"/>
        <w:left w:val="none" w:sz="0" w:space="0" w:color="auto"/>
        <w:bottom w:val="none" w:sz="0" w:space="0" w:color="auto"/>
        <w:right w:val="none" w:sz="0" w:space="0" w:color="auto"/>
      </w:divBdr>
      <w:divsChild>
        <w:div w:id="739400134">
          <w:marLeft w:val="0"/>
          <w:marRight w:val="0"/>
          <w:marTop w:val="0"/>
          <w:marBottom w:val="0"/>
          <w:divBdr>
            <w:top w:val="none" w:sz="0" w:space="0" w:color="auto"/>
            <w:left w:val="none" w:sz="0" w:space="0" w:color="auto"/>
            <w:bottom w:val="none" w:sz="0" w:space="0" w:color="auto"/>
            <w:right w:val="none" w:sz="0" w:space="0" w:color="auto"/>
          </w:divBdr>
        </w:div>
      </w:divsChild>
    </w:div>
    <w:div w:id="644044757">
      <w:bodyDiv w:val="1"/>
      <w:marLeft w:val="0"/>
      <w:marRight w:val="0"/>
      <w:marTop w:val="0"/>
      <w:marBottom w:val="0"/>
      <w:divBdr>
        <w:top w:val="none" w:sz="0" w:space="0" w:color="auto"/>
        <w:left w:val="none" w:sz="0" w:space="0" w:color="auto"/>
        <w:bottom w:val="none" w:sz="0" w:space="0" w:color="auto"/>
        <w:right w:val="none" w:sz="0" w:space="0" w:color="auto"/>
      </w:divBdr>
      <w:divsChild>
        <w:div w:id="738553027">
          <w:marLeft w:val="0"/>
          <w:marRight w:val="0"/>
          <w:marTop w:val="0"/>
          <w:marBottom w:val="0"/>
          <w:divBdr>
            <w:top w:val="none" w:sz="0" w:space="0" w:color="auto"/>
            <w:left w:val="none" w:sz="0" w:space="0" w:color="auto"/>
            <w:bottom w:val="none" w:sz="0" w:space="0" w:color="auto"/>
            <w:right w:val="none" w:sz="0" w:space="0" w:color="auto"/>
          </w:divBdr>
        </w:div>
      </w:divsChild>
    </w:div>
    <w:div w:id="763039254">
      <w:bodyDiv w:val="1"/>
      <w:marLeft w:val="0"/>
      <w:marRight w:val="0"/>
      <w:marTop w:val="0"/>
      <w:marBottom w:val="0"/>
      <w:divBdr>
        <w:top w:val="none" w:sz="0" w:space="0" w:color="auto"/>
        <w:left w:val="none" w:sz="0" w:space="0" w:color="auto"/>
        <w:bottom w:val="none" w:sz="0" w:space="0" w:color="auto"/>
        <w:right w:val="none" w:sz="0" w:space="0" w:color="auto"/>
      </w:divBdr>
    </w:div>
    <w:div w:id="832992066">
      <w:bodyDiv w:val="1"/>
      <w:marLeft w:val="0"/>
      <w:marRight w:val="0"/>
      <w:marTop w:val="0"/>
      <w:marBottom w:val="0"/>
      <w:divBdr>
        <w:top w:val="none" w:sz="0" w:space="0" w:color="auto"/>
        <w:left w:val="none" w:sz="0" w:space="0" w:color="auto"/>
        <w:bottom w:val="none" w:sz="0" w:space="0" w:color="auto"/>
        <w:right w:val="none" w:sz="0" w:space="0" w:color="auto"/>
      </w:divBdr>
      <w:divsChild>
        <w:div w:id="982000787">
          <w:marLeft w:val="0"/>
          <w:marRight w:val="0"/>
          <w:marTop w:val="0"/>
          <w:marBottom w:val="0"/>
          <w:divBdr>
            <w:top w:val="none" w:sz="0" w:space="0" w:color="auto"/>
            <w:left w:val="none" w:sz="0" w:space="0" w:color="auto"/>
            <w:bottom w:val="none" w:sz="0" w:space="0" w:color="auto"/>
            <w:right w:val="none" w:sz="0" w:space="0" w:color="auto"/>
          </w:divBdr>
        </w:div>
      </w:divsChild>
    </w:div>
    <w:div w:id="1226453680">
      <w:bodyDiv w:val="1"/>
      <w:marLeft w:val="0"/>
      <w:marRight w:val="0"/>
      <w:marTop w:val="0"/>
      <w:marBottom w:val="0"/>
      <w:divBdr>
        <w:top w:val="none" w:sz="0" w:space="0" w:color="auto"/>
        <w:left w:val="none" w:sz="0" w:space="0" w:color="auto"/>
        <w:bottom w:val="none" w:sz="0" w:space="0" w:color="auto"/>
        <w:right w:val="none" w:sz="0" w:space="0" w:color="auto"/>
      </w:divBdr>
      <w:divsChild>
        <w:div w:id="1513762878">
          <w:marLeft w:val="0"/>
          <w:marRight w:val="0"/>
          <w:marTop w:val="0"/>
          <w:marBottom w:val="0"/>
          <w:divBdr>
            <w:top w:val="none" w:sz="0" w:space="0" w:color="auto"/>
            <w:left w:val="none" w:sz="0" w:space="0" w:color="auto"/>
            <w:bottom w:val="none" w:sz="0" w:space="0" w:color="auto"/>
            <w:right w:val="none" w:sz="0" w:space="0" w:color="auto"/>
          </w:divBdr>
        </w:div>
      </w:divsChild>
    </w:div>
    <w:div w:id="1499542898">
      <w:bodyDiv w:val="1"/>
      <w:marLeft w:val="0"/>
      <w:marRight w:val="0"/>
      <w:marTop w:val="0"/>
      <w:marBottom w:val="0"/>
      <w:divBdr>
        <w:top w:val="none" w:sz="0" w:space="0" w:color="auto"/>
        <w:left w:val="none" w:sz="0" w:space="0" w:color="auto"/>
        <w:bottom w:val="none" w:sz="0" w:space="0" w:color="auto"/>
        <w:right w:val="none" w:sz="0" w:space="0" w:color="auto"/>
      </w:divBdr>
    </w:div>
    <w:div w:id="1562591092">
      <w:bodyDiv w:val="1"/>
      <w:marLeft w:val="0"/>
      <w:marRight w:val="0"/>
      <w:marTop w:val="0"/>
      <w:marBottom w:val="0"/>
      <w:divBdr>
        <w:top w:val="none" w:sz="0" w:space="0" w:color="auto"/>
        <w:left w:val="none" w:sz="0" w:space="0" w:color="auto"/>
        <w:bottom w:val="none" w:sz="0" w:space="0" w:color="auto"/>
        <w:right w:val="none" w:sz="0" w:space="0" w:color="auto"/>
      </w:divBdr>
      <w:divsChild>
        <w:div w:id="1648124397">
          <w:marLeft w:val="0"/>
          <w:marRight w:val="0"/>
          <w:marTop w:val="0"/>
          <w:marBottom w:val="0"/>
          <w:divBdr>
            <w:top w:val="none" w:sz="0" w:space="0" w:color="auto"/>
            <w:left w:val="none" w:sz="0" w:space="0" w:color="auto"/>
            <w:bottom w:val="none" w:sz="0" w:space="0" w:color="auto"/>
            <w:right w:val="none" w:sz="0" w:space="0" w:color="auto"/>
          </w:divBdr>
        </w:div>
      </w:divsChild>
    </w:div>
    <w:div w:id="1622803974">
      <w:bodyDiv w:val="1"/>
      <w:marLeft w:val="0"/>
      <w:marRight w:val="0"/>
      <w:marTop w:val="0"/>
      <w:marBottom w:val="0"/>
      <w:divBdr>
        <w:top w:val="none" w:sz="0" w:space="0" w:color="auto"/>
        <w:left w:val="none" w:sz="0" w:space="0" w:color="auto"/>
        <w:bottom w:val="none" w:sz="0" w:space="0" w:color="auto"/>
        <w:right w:val="none" w:sz="0" w:space="0" w:color="auto"/>
      </w:divBdr>
    </w:div>
    <w:div w:id="2012371277">
      <w:bodyDiv w:val="1"/>
      <w:marLeft w:val="0"/>
      <w:marRight w:val="0"/>
      <w:marTop w:val="0"/>
      <w:marBottom w:val="0"/>
      <w:divBdr>
        <w:top w:val="none" w:sz="0" w:space="0" w:color="auto"/>
        <w:left w:val="none" w:sz="0" w:space="0" w:color="auto"/>
        <w:bottom w:val="none" w:sz="0" w:space="0" w:color="auto"/>
        <w:right w:val="none" w:sz="0" w:space="0" w:color="auto"/>
      </w:divBdr>
      <w:divsChild>
        <w:div w:id="276106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03B7008F-DFCD-4D97-B8E3-91B31ECC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TotalTime>
  <Pages>7</Pages>
  <Words>2745</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7</cp:revision>
  <cp:lastPrinted>2008-01-31T16:09:00Z</cp:lastPrinted>
  <dcterms:created xsi:type="dcterms:W3CDTF">2017-03-24T16:18:00Z</dcterms:created>
  <dcterms:modified xsi:type="dcterms:W3CDTF">2017-03-25T05:39:00Z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